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7036C" w14:textId="77777777" w:rsidR="00173CBF" w:rsidRPr="007E7BCF" w:rsidRDefault="00173CBF" w:rsidP="00173CBF">
      <w:pPr>
        <w:rPr>
          <w:rFonts w:cstheme="minorHAnsi"/>
          <w:b/>
          <w:noProof/>
          <w:szCs w:val="22"/>
        </w:rPr>
      </w:pPr>
    </w:p>
    <w:p w14:paraId="0F3B2579" w14:textId="77777777" w:rsidR="00173CBF" w:rsidRDefault="00173CBF" w:rsidP="00173CBF">
      <w:pPr>
        <w:jc w:val="center"/>
        <w:rPr>
          <w:rFonts w:cstheme="minorHAnsi"/>
          <w:b/>
          <w:iCs/>
          <w:noProof/>
          <w:sz w:val="36"/>
          <w:szCs w:val="36"/>
        </w:rPr>
      </w:pPr>
    </w:p>
    <w:p w14:paraId="6B194143" w14:textId="77777777" w:rsidR="00173CBF" w:rsidRDefault="00173CBF" w:rsidP="00173CBF">
      <w:pPr>
        <w:jc w:val="center"/>
        <w:rPr>
          <w:rFonts w:cstheme="minorHAnsi"/>
          <w:b/>
          <w:iCs/>
          <w:noProof/>
          <w:sz w:val="36"/>
          <w:szCs w:val="36"/>
        </w:rPr>
      </w:pPr>
    </w:p>
    <w:p w14:paraId="42E98AEB" w14:textId="77777777" w:rsidR="00173CBF" w:rsidRPr="00C53E5E" w:rsidRDefault="00173CBF" w:rsidP="00173CBF">
      <w:pPr>
        <w:jc w:val="center"/>
        <w:rPr>
          <w:rFonts w:cstheme="minorHAnsi"/>
          <w:b/>
          <w:iCs/>
          <w:noProof/>
          <w:sz w:val="36"/>
          <w:szCs w:val="36"/>
        </w:rPr>
      </w:pPr>
      <w:r w:rsidRPr="00C53E5E">
        <w:rPr>
          <w:rFonts w:cstheme="minorHAnsi"/>
          <w:b/>
          <w:iCs/>
          <w:noProof/>
          <w:sz w:val="36"/>
          <w:szCs w:val="36"/>
        </w:rPr>
        <w:t>Social Value U</w:t>
      </w:r>
      <w:r>
        <w:rPr>
          <w:rFonts w:cstheme="minorHAnsi"/>
          <w:b/>
          <w:iCs/>
          <w:noProof/>
          <w:sz w:val="36"/>
          <w:szCs w:val="36"/>
        </w:rPr>
        <w:t xml:space="preserve">K </w:t>
      </w:r>
    </w:p>
    <w:p w14:paraId="148342A6" w14:textId="77777777" w:rsidR="00173CBF" w:rsidRPr="007E7BCF" w:rsidRDefault="00173CBF" w:rsidP="00173CBF">
      <w:pPr>
        <w:jc w:val="center"/>
        <w:rPr>
          <w:rFonts w:cstheme="minorHAnsi"/>
          <w:b/>
          <w:iCs/>
          <w:noProof/>
          <w:szCs w:val="22"/>
        </w:rPr>
      </w:pPr>
    </w:p>
    <w:p w14:paraId="0AA095A7" w14:textId="77777777" w:rsidR="00173CBF" w:rsidRPr="007E7BCF" w:rsidRDefault="00173CBF" w:rsidP="00173CBF">
      <w:pPr>
        <w:jc w:val="center"/>
        <w:rPr>
          <w:rFonts w:cstheme="minorHAnsi"/>
          <w:b/>
          <w:iCs/>
          <w:noProof/>
          <w:szCs w:val="22"/>
        </w:rPr>
      </w:pPr>
    </w:p>
    <w:p w14:paraId="4D99D5C0" w14:textId="77777777" w:rsidR="00173CBF" w:rsidRPr="007E7BCF" w:rsidRDefault="00173CBF" w:rsidP="00173CBF">
      <w:pPr>
        <w:jc w:val="center"/>
        <w:rPr>
          <w:rFonts w:cstheme="minorHAnsi"/>
          <w:b/>
          <w:iCs/>
          <w:noProof/>
          <w:szCs w:val="22"/>
        </w:rPr>
      </w:pPr>
    </w:p>
    <w:p w14:paraId="21A9F56D" w14:textId="77777777" w:rsidR="00173CBF" w:rsidRPr="00BA3147" w:rsidRDefault="00173CBF" w:rsidP="00173CBF">
      <w:pPr>
        <w:jc w:val="center"/>
        <w:rPr>
          <w:rFonts w:cstheme="minorHAnsi"/>
          <w:b/>
          <w:iCs/>
          <w:noProof/>
          <w:sz w:val="28"/>
          <w:szCs w:val="28"/>
        </w:rPr>
      </w:pPr>
      <w:r w:rsidRPr="00BA3147">
        <w:rPr>
          <w:rFonts w:cstheme="minorHAnsi"/>
          <w:b/>
          <w:iCs/>
          <w:noProof/>
          <w:sz w:val="28"/>
          <w:szCs w:val="28"/>
        </w:rPr>
        <w:t>IN STRICT COMMERCIAL CONFIDENCE</w:t>
      </w:r>
    </w:p>
    <w:p w14:paraId="103925CD" w14:textId="77777777" w:rsidR="00173CBF" w:rsidRPr="007E7BCF" w:rsidRDefault="00173CBF" w:rsidP="00173CBF">
      <w:pPr>
        <w:jc w:val="center"/>
        <w:rPr>
          <w:rFonts w:cstheme="minorHAnsi"/>
          <w:b/>
          <w:szCs w:val="22"/>
        </w:rPr>
      </w:pPr>
    </w:p>
    <w:p w14:paraId="7B6BDCB8" w14:textId="77777777" w:rsidR="00173CBF" w:rsidRPr="007E7BCF" w:rsidRDefault="00173CBF" w:rsidP="00173CBF">
      <w:pPr>
        <w:jc w:val="center"/>
        <w:rPr>
          <w:rFonts w:cstheme="minorHAnsi"/>
          <w:b/>
          <w:szCs w:val="22"/>
        </w:rPr>
      </w:pPr>
    </w:p>
    <w:p w14:paraId="4F03E77E" w14:textId="32AB5E46" w:rsidR="00173CBF" w:rsidRPr="00C53E5E" w:rsidRDefault="00173CBF" w:rsidP="00113B3D">
      <w:pPr>
        <w:jc w:val="center"/>
        <w:rPr>
          <w:rFonts w:cstheme="minorHAnsi"/>
          <w:b/>
          <w:sz w:val="32"/>
          <w:szCs w:val="32"/>
        </w:rPr>
      </w:pPr>
      <w:r w:rsidRPr="00C53E5E">
        <w:rPr>
          <w:rFonts w:cstheme="minorHAnsi"/>
          <w:b/>
          <w:sz w:val="32"/>
          <w:szCs w:val="32"/>
        </w:rPr>
        <w:t>Invitation to Tender for</w:t>
      </w:r>
    </w:p>
    <w:p w14:paraId="63D4B2D3" w14:textId="77777777" w:rsidR="00173CBF" w:rsidRPr="00C53E5E" w:rsidRDefault="00173CBF" w:rsidP="00173CBF">
      <w:pPr>
        <w:jc w:val="center"/>
        <w:rPr>
          <w:rFonts w:cstheme="minorHAnsi"/>
          <w:b/>
          <w:sz w:val="32"/>
          <w:szCs w:val="32"/>
        </w:rPr>
      </w:pPr>
    </w:p>
    <w:p w14:paraId="01AC7309" w14:textId="1EA79CCD" w:rsidR="00E84471" w:rsidRDefault="00E84471" w:rsidP="00173CBF">
      <w:pPr>
        <w:jc w:val="center"/>
        <w:rPr>
          <w:rFonts w:cstheme="minorBidi"/>
          <w:b/>
          <w:sz w:val="32"/>
          <w:szCs w:val="32"/>
        </w:rPr>
      </w:pPr>
      <w:r>
        <w:rPr>
          <w:rFonts w:cstheme="minorBidi"/>
          <w:b/>
          <w:sz w:val="32"/>
          <w:szCs w:val="32"/>
        </w:rPr>
        <w:t xml:space="preserve">Sharing Good Practice </w:t>
      </w:r>
    </w:p>
    <w:p w14:paraId="71DD31A0" w14:textId="1F89B9DF" w:rsidR="00173CBF" w:rsidRDefault="00DF2B12" w:rsidP="00173CBF">
      <w:pPr>
        <w:jc w:val="center"/>
        <w:rPr>
          <w:rFonts w:cstheme="minorBidi"/>
          <w:b/>
          <w:sz w:val="32"/>
          <w:szCs w:val="32"/>
        </w:rPr>
      </w:pPr>
      <w:r>
        <w:rPr>
          <w:rFonts w:cstheme="minorBidi"/>
          <w:b/>
          <w:sz w:val="32"/>
          <w:szCs w:val="32"/>
        </w:rPr>
        <w:t>Peer to Peer Member Support Sessions on</w:t>
      </w:r>
    </w:p>
    <w:p w14:paraId="75A24E6E" w14:textId="549C64CC" w:rsidR="00DF2B12" w:rsidRDefault="00DF2B12" w:rsidP="00173CBF">
      <w:pPr>
        <w:jc w:val="center"/>
        <w:rPr>
          <w:rFonts w:cstheme="minorBidi"/>
          <w:b/>
          <w:sz w:val="32"/>
          <w:szCs w:val="32"/>
        </w:rPr>
      </w:pPr>
      <w:r>
        <w:rPr>
          <w:rFonts w:cstheme="minorBidi"/>
          <w:b/>
          <w:sz w:val="32"/>
          <w:szCs w:val="32"/>
        </w:rPr>
        <w:t>Social Value Methods and Writing Social Value Reports</w:t>
      </w:r>
    </w:p>
    <w:p w14:paraId="4DC5B352" w14:textId="77777777" w:rsidR="00173CBF" w:rsidRDefault="00173CBF" w:rsidP="00173CBF">
      <w:pPr>
        <w:jc w:val="center"/>
        <w:rPr>
          <w:rFonts w:cstheme="minorHAnsi"/>
          <w:b/>
          <w:sz w:val="32"/>
          <w:szCs w:val="32"/>
        </w:rPr>
      </w:pPr>
    </w:p>
    <w:p w14:paraId="347D35B8" w14:textId="77777777" w:rsidR="00173CBF" w:rsidRPr="00C53E5E" w:rsidRDefault="00173CBF" w:rsidP="00653BB9">
      <w:pPr>
        <w:rPr>
          <w:rFonts w:cstheme="minorHAnsi"/>
          <w:b/>
          <w:sz w:val="32"/>
          <w:szCs w:val="32"/>
        </w:rPr>
      </w:pPr>
    </w:p>
    <w:p w14:paraId="4282A105" w14:textId="77777777" w:rsidR="00173CBF" w:rsidRPr="00C53E5E" w:rsidRDefault="00173CBF" w:rsidP="00173CBF">
      <w:pPr>
        <w:rPr>
          <w:rFonts w:cstheme="minorHAnsi"/>
          <w:sz w:val="32"/>
          <w:szCs w:val="32"/>
        </w:rPr>
      </w:pPr>
    </w:p>
    <w:p w14:paraId="28681A1B" w14:textId="77777777" w:rsidR="00173CBF" w:rsidRPr="00C53E5E" w:rsidRDefault="00173CBF" w:rsidP="00173CBF">
      <w:pPr>
        <w:rPr>
          <w:rFonts w:cstheme="minorHAnsi"/>
          <w:sz w:val="32"/>
          <w:szCs w:val="32"/>
        </w:rPr>
      </w:pPr>
    </w:p>
    <w:p w14:paraId="3CBE36C1" w14:textId="77777777" w:rsidR="00173CBF" w:rsidRPr="007E7BCF" w:rsidRDefault="00173CBF" w:rsidP="00173CBF">
      <w:pPr>
        <w:rPr>
          <w:rFonts w:cstheme="minorHAnsi"/>
          <w:szCs w:val="22"/>
        </w:rPr>
      </w:pPr>
    </w:p>
    <w:p w14:paraId="684765C0" w14:textId="77777777" w:rsidR="00173CBF" w:rsidRPr="007E7BCF" w:rsidRDefault="00173CBF" w:rsidP="00173CBF">
      <w:pPr>
        <w:pStyle w:val="BodyText"/>
        <w:jc w:val="center"/>
        <w:rPr>
          <w:rFonts w:cstheme="minorHAnsi"/>
          <w:szCs w:val="22"/>
        </w:rPr>
      </w:pPr>
      <w:r w:rsidRPr="007E7BCF">
        <w:rPr>
          <w:rFonts w:cstheme="minorHAnsi"/>
          <w:szCs w:val="22"/>
        </w:rPr>
        <w:t xml:space="preserve"> </w:t>
      </w:r>
    </w:p>
    <w:p w14:paraId="16175636" w14:textId="77777777" w:rsidR="00173CBF" w:rsidRPr="007E7BCF" w:rsidRDefault="00173CBF" w:rsidP="00173CBF">
      <w:pPr>
        <w:rPr>
          <w:rFonts w:cstheme="minorHAnsi"/>
          <w:szCs w:val="22"/>
        </w:rPr>
      </w:pPr>
    </w:p>
    <w:p w14:paraId="185318D5" w14:textId="77777777" w:rsidR="00173CBF" w:rsidRPr="007E7BCF" w:rsidRDefault="00173CBF" w:rsidP="00173CBF">
      <w:pPr>
        <w:rPr>
          <w:rFonts w:cstheme="minorHAnsi"/>
          <w:szCs w:val="22"/>
        </w:rPr>
      </w:pPr>
    </w:p>
    <w:p w14:paraId="46EC543B" w14:textId="77777777" w:rsidR="00173CBF" w:rsidRPr="007E7BCF" w:rsidRDefault="00173CBF" w:rsidP="00173CBF">
      <w:pPr>
        <w:rPr>
          <w:rFonts w:cstheme="minorHAnsi"/>
          <w:szCs w:val="22"/>
        </w:rPr>
      </w:pPr>
    </w:p>
    <w:p w14:paraId="736845C1" w14:textId="77777777" w:rsidR="00173CBF" w:rsidRPr="007E7BCF" w:rsidRDefault="00173CBF" w:rsidP="00173CBF">
      <w:pPr>
        <w:rPr>
          <w:rFonts w:cstheme="minorHAnsi"/>
          <w:szCs w:val="22"/>
        </w:rPr>
      </w:pPr>
    </w:p>
    <w:p w14:paraId="0248F3A7" w14:textId="77777777" w:rsidR="00173CBF" w:rsidRPr="007E7BCF" w:rsidRDefault="00173CBF" w:rsidP="00173CBF">
      <w:pPr>
        <w:rPr>
          <w:rFonts w:cstheme="minorHAnsi"/>
          <w:szCs w:val="22"/>
        </w:rPr>
      </w:pPr>
    </w:p>
    <w:p w14:paraId="43B80EEE" w14:textId="77777777" w:rsidR="00173CBF" w:rsidRPr="007E7BCF" w:rsidRDefault="00173CBF" w:rsidP="00173CBF">
      <w:pPr>
        <w:rPr>
          <w:rFonts w:cstheme="minorHAnsi"/>
          <w:szCs w:val="22"/>
        </w:rPr>
      </w:pPr>
    </w:p>
    <w:p w14:paraId="0721A253" w14:textId="77777777" w:rsidR="00173CBF" w:rsidRPr="007E7BCF" w:rsidRDefault="00173CBF" w:rsidP="00173CBF">
      <w:pPr>
        <w:rPr>
          <w:rFonts w:cstheme="minorHAnsi"/>
          <w:szCs w:val="22"/>
        </w:rPr>
      </w:pPr>
    </w:p>
    <w:p w14:paraId="305CF6D0" w14:textId="77777777" w:rsidR="00173CBF" w:rsidRPr="007E7BCF" w:rsidRDefault="00173CBF" w:rsidP="00173CBF">
      <w:pPr>
        <w:rPr>
          <w:rFonts w:cstheme="minorHAnsi"/>
          <w:szCs w:val="22"/>
        </w:rPr>
      </w:pPr>
    </w:p>
    <w:p w14:paraId="797546ED" w14:textId="77777777" w:rsidR="00173CBF" w:rsidRPr="007E7BCF" w:rsidRDefault="00173CBF" w:rsidP="00173CBF">
      <w:pPr>
        <w:rPr>
          <w:rFonts w:cstheme="minorHAnsi"/>
          <w:szCs w:val="22"/>
        </w:rPr>
      </w:pPr>
    </w:p>
    <w:p w14:paraId="232EE93C" w14:textId="77777777" w:rsidR="00173CBF" w:rsidRPr="007E7BCF" w:rsidRDefault="00173CBF" w:rsidP="00173CBF">
      <w:pPr>
        <w:rPr>
          <w:rFonts w:cstheme="minorHAnsi"/>
          <w:szCs w:val="22"/>
        </w:rPr>
      </w:pPr>
    </w:p>
    <w:p w14:paraId="59B67571" w14:textId="77777777" w:rsidR="00173CBF" w:rsidRPr="007E7BCF" w:rsidRDefault="00173CBF" w:rsidP="00173CBF">
      <w:pPr>
        <w:rPr>
          <w:rFonts w:cstheme="minorHAnsi"/>
          <w:szCs w:val="22"/>
        </w:rPr>
      </w:pPr>
    </w:p>
    <w:p w14:paraId="47C4574D" w14:textId="77777777" w:rsidR="00173CBF" w:rsidRPr="007E7BCF" w:rsidRDefault="00173CBF" w:rsidP="00173CBF">
      <w:pPr>
        <w:rPr>
          <w:rFonts w:cstheme="minorHAnsi"/>
          <w:szCs w:val="22"/>
        </w:rPr>
      </w:pPr>
    </w:p>
    <w:p w14:paraId="52560A5A" w14:textId="77777777" w:rsidR="00173CBF" w:rsidRDefault="00173CBF" w:rsidP="00173CBF">
      <w:pPr>
        <w:rPr>
          <w:rFonts w:cstheme="minorHAnsi"/>
          <w:szCs w:val="22"/>
        </w:rPr>
      </w:pPr>
    </w:p>
    <w:p w14:paraId="49D7EF51" w14:textId="77777777" w:rsidR="00173CBF" w:rsidRPr="007E7BCF" w:rsidRDefault="00173CBF" w:rsidP="00173CBF">
      <w:pPr>
        <w:rPr>
          <w:rFonts w:cstheme="minorHAnsi"/>
          <w:szCs w:val="22"/>
        </w:rPr>
      </w:pPr>
    </w:p>
    <w:p w14:paraId="7C04E158" w14:textId="77777777" w:rsidR="00173CBF" w:rsidRPr="007E7BCF" w:rsidRDefault="00173CBF" w:rsidP="00173CBF">
      <w:pPr>
        <w:rPr>
          <w:rFonts w:cstheme="minorHAnsi"/>
          <w:szCs w:val="22"/>
        </w:rPr>
      </w:pPr>
    </w:p>
    <w:p w14:paraId="6245F4E3" w14:textId="77777777" w:rsidR="00173CBF" w:rsidRPr="007E7BCF" w:rsidRDefault="00173CBF" w:rsidP="00173CBF">
      <w:pPr>
        <w:rPr>
          <w:rFonts w:cstheme="minorHAnsi"/>
          <w:szCs w:val="22"/>
        </w:rPr>
      </w:pPr>
    </w:p>
    <w:p w14:paraId="30D0957D" w14:textId="77777777" w:rsidR="00173CBF" w:rsidRDefault="00173CBF" w:rsidP="00173CBF">
      <w:pPr>
        <w:rPr>
          <w:rFonts w:cstheme="minorHAnsi"/>
          <w:szCs w:val="22"/>
        </w:rPr>
      </w:pPr>
    </w:p>
    <w:p w14:paraId="54C29C07" w14:textId="77777777" w:rsidR="00113B3D" w:rsidRDefault="00113B3D" w:rsidP="00173CBF">
      <w:pPr>
        <w:rPr>
          <w:rFonts w:cstheme="minorHAnsi"/>
          <w:szCs w:val="22"/>
        </w:rPr>
      </w:pPr>
    </w:p>
    <w:p w14:paraId="1DF10384" w14:textId="77777777" w:rsidR="00113B3D" w:rsidRDefault="00113B3D" w:rsidP="00173CBF">
      <w:pPr>
        <w:rPr>
          <w:rFonts w:cstheme="minorHAnsi"/>
          <w:szCs w:val="22"/>
        </w:rPr>
      </w:pPr>
    </w:p>
    <w:p w14:paraId="79BD73AD" w14:textId="77777777" w:rsidR="00113B3D" w:rsidRDefault="00113B3D" w:rsidP="00173CBF">
      <w:pPr>
        <w:rPr>
          <w:rFonts w:cstheme="minorHAnsi"/>
          <w:szCs w:val="22"/>
        </w:rPr>
      </w:pPr>
    </w:p>
    <w:p w14:paraId="00BF2032" w14:textId="77777777" w:rsidR="00113B3D" w:rsidRPr="007E7BCF" w:rsidRDefault="00113B3D" w:rsidP="00173CBF">
      <w:pPr>
        <w:rPr>
          <w:rFonts w:cstheme="minorHAnsi"/>
          <w:szCs w:val="22"/>
        </w:rPr>
      </w:pPr>
    </w:p>
    <w:p w14:paraId="4D039AE6" w14:textId="77777777" w:rsidR="00173CBF" w:rsidRPr="007E7BCF" w:rsidRDefault="00173CBF" w:rsidP="00173CBF">
      <w:pPr>
        <w:rPr>
          <w:rFonts w:cstheme="minorHAnsi"/>
          <w:szCs w:val="22"/>
        </w:rPr>
      </w:pPr>
    </w:p>
    <w:p w14:paraId="1E5A5621" w14:textId="77777777" w:rsidR="00173CBF" w:rsidRPr="007E7BCF" w:rsidRDefault="00173CBF" w:rsidP="00173CBF">
      <w:pPr>
        <w:rPr>
          <w:rFonts w:cstheme="minorHAnsi"/>
          <w:szCs w:val="22"/>
        </w:rPr>
      </w:pPr>
    </w:p>
    <w:p w14:paraId="0AA6EB09" w14:textId="77777777" w:rsidR="00173CBF" w:rsidRPr="007E7BCF" w:rsidRDefault="00173CBF" w:rsidP="00173CBF">
      <w:pPr>
        <w:rPr>
          <w:rFonts w:cstheme="minorHAnsi"/>
          <w:szCs w:val="22"/>
        </w:rPr>
      </w:pPr>
    </w:p>
    <w:p w14:paraId="409370D7" w14:textId="77777777" w:rsidR="00173CBF" w:rsidRPr="007E7BCF" w:rsidRDefault="00173CBF" w:rsidP="00173CBF">
      <w:pPr>
        <w:rPr>
          <w:rFonts w:cstheme="minorHAnsi"/>
          <w:szCs w:val="22"/>
        </w:rPr>
      </w:pPr>
    </w:p>
    <w:p w14:paraId="735CC743" w14:textId="77777777" w:rsidR="00173CBF" w:rsidRPr="007E7BCF" w:rsidRDefault="00173CBF" w:rsidP="00173CBF">
      <w:pPr>
        <w:rPr>
          <w:rFonts w:cstheme="minorHAnsi"/>
          <w:szCs w:val="22"/>
        </w:rPr>
      </w:pPr>
    </w:p>
    <w:p w14:paraId="49554967" w14:textId="77777777" w:rsidR="00173CBF" w:rsidRPr="007E7BCF" w:rsidRDefault="00173CBF" w:rsidP="00173CBF">
      <w:pPr>
        <w:rPr>
          <w:rFonts w:cstheme="minorHAnsi"/>
          <w:szCs w:val="22"/>
        </w:rPr>
      </w:pPr>
    </w:p>
    <w:p w14:paraId="67EDDC31" w14:textId="77777777" w:rsidR="00173CBF" w:rsidRPr="007E7BCF" w:rsidRDefault="00173CBF" w:rsidP="00173CBF">
      <w:pPr>
        <w:rPr>
          <w:rFonts w:cstheme="minorHAnsi"/>
          <w:szCs w:val="22"/>
        </w:rPr>
      </w:pPr>
    </w:p>
    <w:p w14:paraId="2B253398" w14:textId="77777777" w:rsidR="00173CBF" w:rsidRPr="00C53E5E" w:rsidRDefault="00173CBF" w:rsidP="00173CBF">
      <w:pPr>
        <w:rPr>
          <w:rFonts w:cstheme="minorHAnsi"/>
          <w:b/>
          <w:bCs/>
          <w:sz w:val="28"/>
          <w:szCs w:val="28"/>
        </w:rPr>
      </w:pPr>
      <w:bookmarkStart w:id="0" w:name="_Toc262222521"/>
      <w:bookmarkStart w:id="1" w:name="_Toc262222725"/>
      <w:bookmarkStart w:id="2" w:name="_Toc262222804"/>
      <w:bookmarkStart w:id="3" w:name="_Toc262222883"/>
      <w:bookmarkStart w:id="4" w:name="_Toc263687100"/>
      <w:r w:rsidRPr="00C53E5E">
        <w:rPr>
          <w:rFonts w:cstheme="minorHAnsi"/>
          <w:b/>
          <w:bCs/>
          <w:sz w:val="28"/>
          <w:szCs w:val="28"/>
        </w:rPr>
        <w:t>Table of Contents</w:t>
      </w:r>
      <w:bookmarkEnd w:id="0"/>
      <w:bookmarkEnd w:id="1"/>
      <w:bookmarkEnd w:id="2"/>
      <w:bookmarkEnd w:id="3"/>
      <w:bookmarkEnd w:id="4"/>
      <w:r w:rsidRPr="00C53E5E">
        <w:rPr>
          <w:rFonts w:cstheme="minorHAnsi"/>
          <w:b/>
          <w:bCs/>
          <w:sz w:val="28"/>
          <w:szCs w:val="28"/>
        </w:rPr>
        <w:t xml:space="preserve"> </w:t>
      </w:r>
    </w:p>
    <w:p w14:paraId="4D39285B" w14:textId="77777777" w:rsidR="00173CBF" w:rsidRPr="007E7BCF" w:rsidRDefault="00173CBF" w:rsidP="00173CBF">
      <w:pPr>
        <w:ind w:left="357"/>
        <w:jc w:val="center"/>
        <w:rPr>
          <w:rFonts w:cstheme="minorHAnsi"/>
          <w:b/>
          <w:szCs w:val="22"/>
        </w:rPr>
      </w:pPr>
    </w:p>
    <w:p w14:paraId="64D3F526" w14:textId="0A6DF7E8" w:rsidR="00FE5EE7" w:rsidRDefault="00173CBF">
      <w:pPr>
        <w:pStyle w:val="TOC1"/>
        <w:rPr>
          <w:rFonts w:asciiTheme="minorHAnsi" w:eastAsiaTheme="minorEastAsia" w:hAnsiTheme="minorHAnsi" w:cstheme="minorBidi"/>
          <w:b w:val="0"/>
          <w:kern w:val="2"/>
          <w:szCs w:val="24"/>
          <w14:ligatures w14:val="standardContextual"/>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TOC \o "1-2" \h \z \u </w:instrText>
      </w:r>
      <w:r>
        <w:rPr>
          <w:rFonts w:asciiTheme="minorHAnsi" w:hAnsiTheme="minorHAnsi" w:cstheme="minorHAnsi"/>
          <w:sz w:val="22"/>
          <w:szCs w:val="22"/>
        </w:rPr>
        <w:fldChar w:fldCharType="separate"/>
      </w:r>
      <w:hyperlink w:anchor="_Toc168044210" w:history="1">
        <w:r w:rsidR="00FE5EE7" w:rsidRPr="00F1321E">
          <w:rPr>
            <w:rStyle w:val="Hyperlink"/>
          </w:rPr>
          <w:t>Invitation to Tender</w:t>
        </w:r>
        <w:r w:rsidR="00FE5EE7">
          <w:rPr>
            <w:webHidden/>
          </w:rPr>
          <w:tab/>
        </w:r>
        <w:r w:rsidR="00FE5EE7">
          <w:rPr>
            <w:webHidden/>
          </w:rPr>
          <w:fldChar w:fldCharType="begin"/>
        </w:r>
        <w:r w:rsidR="00FE5EE7">
          <w:rPr>
            <w:webHidden/>
          </w:rPr>
          <w:instrText xml:space="preserve"> PAGEREF _Toc168044210 \h </w:instrText>
        </w:r>
        <w:r w:rsidR="00FE5EE7">
          <w:rPr>
            <w:webHidden/>
          </w:rPr>
        </w:r>
        <w:r w:rsidR="00FE5EE7">
          <w:rPr>
            <w:webHidden/>
          </w:rPr>
          <w:fldChar w:fldCharType="separate"/>
        </w:r>
        <w:r w:rsidR="00FE5EE7">
          <w:rPr>
            <w:webHidden/>
          </w:rPr>
          <w:t>3</w:t>
        </w:r>
        <w:r w:rsidR="00FE5EE7">
          <w:rPr>
            <w:webHidden/>
          </w:rPr>
          <w:fldChar w:fldCharType="end"/>
        </w:r>
      </w:hyperlink>
    </w:p>
    <w:p w14:paraId="32708E98" w14:textId="626A00A8" w:rsidR="00FE5EE7" w:rsidRDefault="00FE5EE7">
      <w:pPr>
        <w:pStyle w:val="TOC2"/>
        <w:tabs>
          <w:tab w:val="right" w:leader="dot" w:pos="9016"/>
        </w:tabs>
        <w:rPr>
          <w:rFonts w:eastAsiaTheme="minorEastAsia" w:cstheme="minorBidi"/>
          <w:noProof/>
          <w:kern w:val="2"/>
          <w:szCs w:val="24"/>
          <w14:ligatures w14:val="standardContextual"/>
        </w:rPr>
      </w:pPr>
      <w:hyperlink w:anchor="_Toc168044211" w:history="1">
        <w:r w:rsidRPr="00F1321E">
          <w:rPr>
            <w:rStyle w:val="Hyperlink"/>
            <w:noProof/>
          </w:rPr>
          <w:t>Requirements</w:t>
        </w:r>
        <w:r>
          <w:rPr>
            <w:noProof/>
            <w:webHidden/>
          </w:rPr>
          <w:tab/>
        </w:r>
        <w:r>
          <w:rPr>
            <w:noProof/>
            <w:webHidden/>
          </w:rPr>
          <w:fldChar w:fldCharType="begin"/>
        </w:r>
        <w:r>
          <w:rPr>
            <w:noProof/>
            <w:webHidden/>
          </w:rPr>
          <w:instrText xml:space="preserve"> PAGEREF _Toc168044211 \h </w:instrText>
        </w:r>
        <w:r>
          <w:rPr>
            <w:noProof/>
            <w:webHidden/>
          </w:rPr>
        </w:r>
        <w:r>
          <w:rPr>
            <w:noProof/>
            <w:webHidden/>
          </w:rPr>
          <w:fldChar w:fldCharType="separate"/>
        </w:r>
        <w:r>
          <w:rPr>
            <w:noProof/>
            <w:webHidden/>
          </w:rPr>
          <w:t>3</w:t>
        </w:r>
        <w:r>
          <w:rPr>
            <w:noProof/>
            <w:webHidden/>
          </w:rPr>
          <w:fldChar w:fldCharType="end"/>
        </w:r>
      </w:hyperlink>
    </w:p>
    <w:p w14:paraId="231B2441" w14:textId="656EE542" w:rsidR="00FE5EE7" w:rsidRDefault="00FE5EE7">
      <w:pPr>
        <w:pStyle w:val="TOC2"/>
        <w:tabs>
          <w:tab w:val="right" w:leader="dot" w:pos="9016"/>
        </w:tabs>
        <w:rPr>
          <w:rFonts w:eastAsiaTheme="minorEastAsia" w:cstheme="minorBidi"/>
          <w:noProof/>
          <w:kern w:val="2"/>
          <w:szCs w:val="24"/>
          <w14:ligatures w14:val="standardContextual"/>
        </w:rPr>
      </w:pPr>
      <w:hyperlink w:anchor="_Toc168044212" w:history="1">
        <w:r w:rsidRPr="00F1321E">
          <w:rPr>
            <w:rStyle w:val="Hyperlink"/>
            <w:noProof/>
          </w:rPr>
          <w:t>Application process</w:t>
        </w:r>
        <w:r>
          <w:rPr>
            <w:noProof/>
            <w:webHidden/>
          </w:rPr>
          <w:tab/>
        </w:r>
        <w:r>
          <w:rPr>
            <w:noProof/>
            <w:webHidden/>
          </w:rPr>
          <w:fldChar w:fldCharType="begin"/>
        </w:r>
        <w:r>
          <w:rPr>
            <w:noProof/>
            <w:webHidden/>
          </w:rPr>
          <w:instrText xml:space="preserve"> PAGEREF _Toc168044212 \h </w:instrText>
        </w:r>
        <w:r>
          <w:rPr>
            <w:noProof/>
            <w:webHidden/>
          </w:rPr>
        </w:r>
        <w:r>
          <w:rPr>
            <w:noProof/>
            <w:webHidden/>
          </w:rPr>
          <w:fldChar w:fldCharType="separate"/>
        </w:r>
        <w:r>
          <w:rPr>
            <w:noProof/>
            <w:webHidden/>
          </w:rPr>
          <w:t>3</w:t>
        </w:r>
        <w:r>
          <w:rPr>
            <w:noProof/>
            <w:webHidden/>
          </w:rPr>
          <w:fldChar w:fldCharType="end"/>
        </w:r>
      </w:hyperlink>
    </w:p>
    <w:p w14:paraId="634A8C94" w14:textId="0324986C" w:rsidR="00FE5EE7" w:rsidRDefault="00FE5EE7">
      <w:pPr>
        <w:pStyle w:val="TOC1"/>
        <w:rPr>
          <w:rFonts w:asciiTheme="minorHAnsi" w:eastAsiaTheme="minorEastAsia" w:hAnsiTheme="minorHAnsi" w:cstheme="minorBidi"/>
          <w:b w:val="0"/>
          <w:kern w:val="2"/>
          <w:szCs w:val="24"/>
          <w14:ligatures w14:val="standardContextual"/>
        </w:rPr>
      </w:pPr>
      <w:hyperlink w:anchor="_Toc168044213" w:history="1">
        <w:r w:rsidRPr="00F1321E">
          <w:rPr>
            <w:rStyle w:val="Hyperlink"/>
          </w:rPr>
          <w:t>Timetable</w:t>
        </w:r>
        <w:r>
          <w:rPr>
            <w:webHidden/>
          </w:rPr>
          <w:tab/>
        </w:r>
        <w:r>
          <w:rPr>
            <w:webHidden/>
          </w:rPr>
          <w:fldChar w:fldCharType="begin"/>
        </w:r>
        <w:r>
          <w:rPr>
            <w:webHidden/>
          </w:rPr>
          <w:instrText xml:space="preserve"> PAGEREF _Toc168044213 \h </w:instrText>
        </w:r>
        <w:r>
          <w:rPr>
            <w:webHidden/>
          </w:rPr>
        </w:r>
        <w:r>
          <w:rPr>
            <w:webHidden/>
          </w:rPr>
          <w:fldChar w:fldCharType="separate"/>
        </w:r>
        <w:r>
          <w:rPr>
            <w:webHidden/>
          </w:rPr>
          <w:t>4</w:t>
        </w:r>
        <w:r>
          <w:rPr>
            <w:webHidden/>
          </w:rPr>
          <w:fldChar w:fldCharType="end"/>
        </w:r>
      </w:hyperlink>
    </w:p>
    <w:p w14:paraId="3E000818" w14:textId="796B7BEA" w:rsidR="00FE5EE7" w:rsidRDefault="00FE5EE7">
      <w:pPr>
        <w:pStyle w:val="TOC1"/>
        <w:rPr>
          <w:rFonts w:asciiTheme="minorHAnsi" w:eastAsiaTheme="minorEastAsia" w:hAnsiTheme="minorHAnsi" w:cstheme="minorBidi"/>
          <w:b w:val="0"/>
          <w:kern w:val="2"/>
          <w:szCs w:val="24"/>
          <w14:ligatures w14:val="standardContextual"/>
        </w:rPr>
      </w:pPr>
      <w:hyperlink w:anchor="_Toc168044214" w:history="1">
        <w:r w:rsidRPr="00F1321E">
          <w:rPr>
            <w:rStyle w:val="Hyperlink"/>
          </w:rPr>
          <w:t>Instructions for completing the PQQ and Tender Response</w:t>
        </w:r>
        <w:r>
          <w:rPr>
            <w:webHidden/>
          </w:rPr>
          <w:tab/>
        </w:r>
        <w:r>
          <w:rPr>
            <w:webHidden/>
          </w:rPr>
          <w:fldChar w:fldCharType="begin"/>
        </w:r>
        <w:r>
          <w:rPr>
            <w:webHidden/>
          </w:rPr>
          <w:instrText xml:space="preserve"> PAGEREF _Toc168044214 \h </w:instrText>
        </w:r>
        <w:r>
          <w:rPr>
            <w:webHidden/>
          </w:rPr>
        </w:r>
        <w:r>
          <w:rPr>
            <w:webHidden/>
          </w:rPr>
          <w:fldChar w:fldCharType="separate"/>
        </w:r>
        <w:r>
          <w:rPr>
            <w:webHidden/>
          </w:rPr>
          <w:t>4</w:t>
        </w:r>
        <w:r>
          <w:rPr>
            <w:webHidden/>
          </w:rPr>
          <w:fldChar w:fldCharType="end"/>
        </w:r>
      </w:hyperlink>
    </w:p>
    <w:p w14:paraId="22436400" w14:textId="5A3DB12B" w:rsidR="00FE5EE7" w:rsidRDefault="00FE5EE7">
      <w:pPr>
        <w:pStyle w:val="TOC1"/>
        <w:rPr>
          <w:rFonts w:asciiTheme="minorHAnsi" w:eastAsiaTheme="minorEastAsia" w:hAnsiTheme="minorHAnsi" w:cstheme="minorBidi"/>
          <w:b w:val="0"/>
          <w:kern w:val="2"/>
          <w:szCs w:val="24"/>
          <w14:ligatures w14:val="standardContextual"/>
        </w:rPr>
      </w:pPr>
      <w:hyperlink w:anchor="_Toc168044215" w:history="1">
        <w:r w:rsidRPr="00F1321E">
          <w:rPr>
            <w:rStyle w:val="Hyperlink"/>
          </w:rPr>
          <w:t>Method of submission</w:t>
        </w:r>
        <w:r>
          <w:rPr>
            <w:webHidden/>
          </w:rPr>
          <w:tab/>
        </w:r>
        <w:r>
          <w:rPr>
            <w:webHidden/>
          </w:rPr>
          <w:fldChar w:fldCharType="begin"/>
        </w:r>
        <w:r>
          <w:rPr>
            <w:webHidden/>
          </w:rPr>
          <w:instrText xml:space="preserve"> PAGEREF _Toc168044215 \h </w:instrText>
        </w:r>
        <w:r>
          <w:rPr>
            <w:webHidden/>
          </w:rPr>
        </w:r>
        <w:r>
          <w:rPr>
            <w:webHidden/>
          </w:rPr>
          <w:fldChar w:fldCharType="separate"/>
        </w:r>
        <w:r>
          <w:rPr>
            <w:webHidden/>
          </w:rPr>
          <w:t>4</w:t>
        </w:r>
        <w:r>
          <w:rPr>
            <w:webHidden/>
          </w:rPr>
          <w:fldChar w:fldCharType="end"/>
        </w:r>
      </w:hyperlink>
    </w:p>
    <w:p w14:paraId="0E602154" w14:textId="502A45ED" w:rsidR="00FE5EE7" w:rsidRDefault="00FE5EE7">
      <w:pPr>
        <w:pStyle w:val="TOC1"/>
        <w:rPr>
          <w:rFonts w:asciiTheme="minorHAnsi" w:eastAsiaTheme="minorEastAsia" w:hAnsiTheme="minorHAnsi" w:cstheme="minorBidi"/>
          <w:b w:val="0"/>
          <w:kern w:val="2"/>
          <w:szCs w:val="24"/>
          <w14:ligatures w14:val="standardContextual"/>
        </w:rPr>
      </w:pPr>
      <w:hyperlink w:anchor="_Toc168044216" w:history="1">
        <w:r w:rsidRPr="00F1321E">
          <w:rPr>
            <w:rStyle w:val="Hyperlink"/>
          </w:rPr>
          <w:t>Technical Specification for the Peer-to-peer Support Sessions</w:t>
        </w:r>
        <w:r>
          <w:rPr>
            <w:webHidden/>
          </w:rPr>
          <w:tab/>
        </w:r>
        <w:r>
          <w:rPr>
            <w:webHidden/>
          </w:rPr>
          <w:fldChar w:fldCharType="begin"/>
        </w:r>
        <w:r>
          <w:rPr>
            <w:webHidden/>
          </w:rPr>
          <w:instrText xml:space="preserve"> PAGEREF _Toc168044216 \h </w:instrText>
        </w:r>
        <w:r>
          <w:rPr>
            <w:webHidden/>
          </w:rPr>
        </w:r>
        <w:r>
          <w:rPr>
            <w:webHidden/>
          </w:rPr>
          <w:fldChar w:fldCharType="separate"/>
        </w:r>
        <w:r>
          <w:rPr>
            <w:webHidden/>
          </w:rPr>
          <w:t>5</w:t>
        </w:r>
        <w:r>
          <w:rPr>
            <w:webHidden/>
          </w:rPr>
          <w:fldChar w:fldCharType="end"/>
        </w:r>
      </w:hyperlink>
    </w:p>
    <w:p w14:paraId="18EB5861" w14:textId="05E4024F" w:rsidR="00FE5EE7" w:rsidRDefault="00FE5EE7">
      <w:pPr>
        <w:pStyle w:val="TOC1"/>
        <w:rPr>
          <w:rFonts w:asciiTheme="minorHAnsi" w:eastAsiaTheme="minorEastAsia" w:hAnsiTheme="minorHAnsi" w:cstheme="minorBidi"/>
          <w:b w:val="0"/>
          <w:kern w:val="2"/>
          <w:szCs w:val="24"/>
          <w14:ligatures w14:val="standardContextual"/>
        </w:rPr>
      </w:pPr>
      <w:hyperlink w:anchor="_Toc168044217" w:history="1">
        <w:r w:rsidRPr="00F1321E">
          <w:rPr>
            <w:rStyle w:val="Hyperlink"/>
          </w:rPr>
          <w:t>Annex 1: Proposal Template</w:t>
        </w:r>
        <w:r>
          <w:rPr>
            <w:webHidden/>
          </w:rPr>
          <w:tab/>
        </w:r>
        <w:r>
          <w:rPr>
            <w:webHidden/>
          </w:rPr>
          <w:fldChar w:fldCharType="begin"/>
        </w:r>
        <w:r>
          <w:rPr>
            <w:webHidden/>
          </w:rPr>
          <w:instrText xml:space="preserve"> PAGEREF _Toc168044217 \h </w:instrText>
        </w:r>
        <w:r>
          <w:rPr>
            <w:webHidden/>
          </w:rPr>
        </w:r>
        <w:r>
          <w:rPr>
            <w:webHidden/>
          </w:rPr>
          <w:fldChar w:fldCharType="separate"/>
        </w:r>
        <w:r>
          <w:rPr>
            <w:webHidden/>
          </w:rPr>
          <w:t>7</w:t>
        </w:r>
        <w:r>
          <w:rPr>
            <w:webHidden/>
          </w:rPr>
          <w:fldChar w:fldCharType="end"/>
        </w:r>
      </w:hyperlink>
    </w:p>
    <w:p w14:paraId="661E8ABA" w14:textId="17AA31F2" w:rsidR="00173CBF" w:rsidRPr="007E7BCF" w:rsidRDefault="00173CBF" w:rsidP="00173CBF">
      <w:pPr>
        <w:ind w:left="357"/>
        <w:rPr>
          <w:rFonts w:cstheme="minorHAnsi"/>
          <w:b/>
          <w:szCs w:val="22"/>
        </w:rPr>
      </w:pPr>
      <w:r>
        <w:rPr>
          <w:rFonts w:cstheme="minorHAnsi"/>
          <w:b/>
          <w:szCs w:val="22"/>
        </w:rPr>
        <w:fldChar w:fldCharType="end"/>
      </w:r>
    </w:p>
    <w:p w14:paraId="3CBCECDE" w14:textId="77777777" w:rsidR="00173CBF" w:rsidRPr="007E7BCF" w:rsidRDefault="00173CBF" w:rsidP="00173CBF">
      <w:pPr>
        <w:jc w:val="center"/>
        <w:rPr>
          <w:rFonts w:cstheme="minorHAnsi"/>
          <w:szCs w:val="22"/>
        </w:rPr>
      </w:pPr>
      <w:r w:rsidRPr="007E7BCF">
        <w:rPr>
          <w:rFonts w:cstheme="minorHAnsi"/>
          <w:szCs w:val="22"/>
        </w:rPr>
        <w:br w:type="page"/>
      </w:r>
    </w:p>
    <w:p w14:paraId="71C2FA02" w14:textId="77777777" w:rsidR="009B65D4" w:rsidRDefault="00173CBF" w:rsidP="00113B3D">
      <w:pPr>
        <w:pStyle w:val="Heading1"/>
        <w:jc w:val="center"/>
      </w:pPr>
      <w:bookmarkStart w:id="5" w:name="_Toc168044210"/>
      <w:r>
        <w:lastRenderedPageBreak/>
        <w:t>Invitation to Tender</w:t>
      </w:r>
      <w:bookmarkEnd w:id="5"/>
    </w:p>
    <w:p w14:paraId="397C0262" w14:textId="77777777" w:rsidR="00173CBF" w:rsidRDefault="00173CBF" w:rsidP="00173CBF">
      <w:pPr>
        <w:rPr>
          <w:rFonts w:cstheme="minorHAnsi"/>
          <w:szCs w:val="22"/>
        </w:rPr>
      </w:pPr>
    </w:p>
    <w:p w14:paraId="6574368D" w14:textId="09490280" w:rsidR="00173CBF" w:rsidRDefault="12D6247A" w:rsidP="2C073E4F">
      <w:pPr>
        <w:rPr>
          <w:rFonts w:cstheme="minorBidi"/>
        </w:rPr>
      </w:pPr>
      <w:r w:rsidRPr="2C073E4F">
        <w:rPr>
          <w:rFonts w:cstheme="minorBidi"/>
        </w:rPr>
        <w:t xml:space="preserve">This call out is for </w:t>
      </w:r>
      <w:r w:rsidR="00933FCA">
        <w:rPr>
          <w:rFonts w:cstheme="minorBidi"/>
        </w:rPr>
        <w:t xml:space="preserve">members that are </w:t>
      </w:r>
      <w:r w:rsidRPr="2C073E4F">
        <w:rPr>
          <w:rFonts w:cstheme="minorBidi"/>
        </w:rPr>
        <w:t xml:space="preserve">Accredited Practitioners </w:t>
      </w:r>
      <w:r w:rsidR="00933FCA">
        <w:rPr>
          <w:rFonts w:cstheme="minorBidi"/>
        </w:rPr>
        <w:t xml:space="preserve">Level 1 and above. </w:t>
      </w:r>
    </w:p>
    <w:p w14:paraId="50FFF1EE" w14:textId="77777777" w:rsidR="00173CBF" w:rsidRDefault="00173CBF" w:rsidP="00173CBF">
      <w:pPr>
        <w:rPr>
          <w:rFonts w:cstheme="minorHAnsi"/>
          <w:szCs w:val="22"/>
        </w:rPr>
      </w:pPr>
    </w:p>
    <w:p w14:paraId="05F1217D" w14:textId="24890D5E" w:rsidR="00173CBF" w:rsidRDefault="001A7C88" w:rsidP="6AF714F0">
      <w:pPr>
        <w:rPr>
          <w:rFonts w:cstheme="minorBidi"/>
        </w:rPr>
      </w:pPr>
      <w:r w:rsidRPr="6AF714F0">
        <w:rPr>
          <w:rFonts w:cstheme="minorBidi"/>
        </w:rPr>
        <w:t xml:space="preserve">The </w:t>
      </w:r>
      <w:hyperlink r:id="rId8">
        <w:r w:rsidR="00173CBF" w:rsidRPr="6AF714F0">
          <w:rPr>
            <w:rStyle w:val="Hyperlink"/>
            <w:b/>
            <w:bCs/>
          </w:rPr>
          <w:t>PQQ</w:t>
        </w:r>
      </w:hyperlink>
      <w:r w:rsidR="00173CBF" w:rsidRPr="6AF714F0">
        <w:rPr>
          <w:rFonts w:cstheme="minorBidi"/>
        </w:rPr>
        <w:t xml:space="preserve"> and tender submission should be completed together.</w:t>
      </w:r>
      <w:r w:rsidR="0073333D" w:rsidRPr="6AF714F0">
        <w:rPr>
          <w:rFonts w:cstheme="minorBidi"/>
        </w:rPr>
        <w:t xml:space="preserve"> </w:t>
      </w:r>
    </w:p>
    <w:p w14:paraId="1C4A4F23" w14:textId="018E935C" w:rsidR="005300F1" w:rsidRDefault="005300F1" w:rsidP="6AF714F0">
      <w:pPr>
        <w:rPr>
          <w:rFonts w:cstheme="minorBidi"/>
        </w:rPr>
      </w:pPr>
    </w:p>
    <w:p w14:paraId="157847CF" w14:textId="4E3E45E5" w:rsidR="00F11F1A" w:rsidRDefault="00DF2B12" w:rsidP="00173CBF">
      <w:pPr>
        <w:rPr>
          <w:rFonts w:cstheme="minorBidi"/>
          <w:b/>
          <w:bCs/>
        </w:rPr>
      </w:pPr>
      <w:r>
        <w:rPr>
          <w:rFonts w:cstheme="minorBidi"/>
          <w:b/>
          <w:bCs/>
        </w:rPr>
        <w:t>Background</w:t>
      </w:r>
    </w:p>
    <w:p w14:paraId="5C869B5C" w14:textId="77777777" w:rsidR="004421D9" w:rsidRDefault="004421D9" w:rsidP="00704A45">
      <w:pPr>
        <w:rPr>
          <w:rFonts w:cstheme="minorHAnsi"/>
          <w:szCs w:val="22"/>
          <w:lang w:val="en-US"/>
        </w:rPr>
      </w:pPr>
    </w:p>
    <w:p w14:paraId="2A362929" w14:textId="58D27BB0" w:rsidR="00837C18" w:rsidRDefault="00837C18" w:rsidP="6AF714F0">
      <w:pPr>
        <w:rPr>
          <w:rFonts w:cstheme="minorBidi"/>
        </w:rPr>
      </w:pPr>
      <w:r w:rsidRPr="6AF714F0">
        <w:rPr>
          <w:rFonts w:cstheme="minorBidi"/>
        </w:rPr>
        <w:t>Social Value UK's unique selling proposition (USP) lies in its diverse membership base, encompassing organi</w:t>
      </w:r>
      <w:r w:rsidR="034304E2" w:rsidRPr="6AF714F0">
        <w:rPr>
          <w:rFonts w:cstheme="minorBidi"/>
        </w:rPr>
        <w:t>s</w:t>
      </w:r>
      <w:r w:rsidRPr="6AF714F0">
        <w:rPr>
          <w:rFonts w:cstheme="minorBidi"/>
        </w:rPr>
        <w:t>ations of varying sizes, sectors, and levels of expertise. This diversity positions us to collaboratively build capacity, enhance skills, and expand knowledge in social value and impact management theory and practice, both within our network and beyond. Our goal is to grow our membership while inspiring and motivating current and prospective members to engage with our quality assurance services.</w:t>
      </w:r>
    </w:p>
    <w:p w14:paraId="6DE5EFD7" w14:textId="77777777" w:rsidR="00837C18" w:rsidRPr="00837C18" w:rsidRDefault="00837C18" w:rsidP="00837C18">
      <w:pPr>
        <w:rPr>
          <w:rFonts w:cstheme="minorHAnsi"/>
          <w:szCs w:val="22"/>
        </w:rPr>
      </w:pPr>
    </w:p>
    <w:p w14:paraId="7AD5CA41" w14:textId="6C6E3064" w:rsidR="00837C18" w:rsidRDefault="00837C18" w:rsidP="6AF714F0">
      <w:pPr>
        <w:rPr>
          <w:rFonts w:cstheme="minorBidi"/>
        </w:rPr>
      </w:pPr>
      <w:r w:rsidRPr="6AF714F0">
        <w:rPr>
          <w:rFonts w:cstheme="minorBidi"/>
        </w:rPr>
        <w:t>In addition to providing high-quality training in social value and impact management, we want to foster more formali</w:t>
      </w:r>
      <w:r w:rsidR="4A3848D1" w:rsidRPr="6AF714F0">
        <w:rPr>
          <w:rFonts w:cstheme="minorBidi"/>
        </w:rPr>
        <w:t>s</w:t>
      </w:r>
      <w:r w:rsidRPr="6AF714F0">
        <w:rPr>
          <w:rFonts w:cstheme="minorBidi"/>
        </w:rPr>
        <w:t>ed peer-to-peer support among our membership. By doing so, we will enable our more advanced members and leaders to showcase their work and assist others on their social value journey.</w:t>
      </w:r>
    </w:p>
    <w:p w14:paraId="0D6FC069" w14:textId="77777777" w:rsidR="00837C18" w:rsidRPr="00837C18" w:rsidRDefault="00837C18" w:rsidP="00837C18">
      <w:pPr>
        <w:rPr>
          <w:rFonts w:cstheme="minorHAnsi"/>
          <w:szCs w:val="22"/>
        </w:rPr>
      </w:pPr>
    </w:p>
    <w:p w14:paraId="76BD20F0" w14:textId="51F7057C" w:rsidR="00837C18" w:rsidRPr="00837C18" w:rsidRDefault="00837C18" w:rsidP="6AF714F0">
      <w:pPr>
        <w:rPr>
          <w:rFonts w:cstheme="minorBidi"/>
        </w:rPr>
      </w:pPr>
      <w:r w:rsidRPr="6AF714F0">
        <w:rPr>
          <w:rFonts w:cstheme="minorBidi"/>
        </w:rPr>
        <w:t>Frequently, we receive requests for training or support in social value methods and tools. While we do not endorse any specific tool, we offer an overview of various market offerings to help individuals and organi</w:t>
      </w:r>
      <w:r w:rsidR="64061A70" w:rsidRPr="6AF714F0">
        <w:rPr>
          <w:rFonts w:cstheme="minorBidi"/>
        </w:rPr>
        <w:t>s</w:t>
      </w:r>
      <w:r w:rsidRPr="6AF714F0">
        <w:rPr>
          <w:rFonts w:cstheme="minorBidi"/>
        </w:rPr>
        <w:t>ations choose the most suitable tool or method based on their budget and specific needs.</w:t>
      </w:r>
    </w:p>
    <w:p w14:paraId="3C29F962" w14:textId="77777777" w:rsidR="007F180E" w:rsidRDefault="007F180E" w:rsidP="00837C18">
      <w:pPr>
        <w:rPr>
          <w:rFonts w:cstheme="minorHAnsi"/>
          <w:szCs w:val="22"/>
        </w:rPr>
      </w:pPr>
    </w:p>
    <w:p w14:paraId="401E242B" w14:textId="7E919120" w:rsidR="00837C18" w:rsidRDefault="00837C18" w:rsidP="00837C18">
      <w:pPr>
        <w:rPr>
          <w:rFonts w:cstheme="minorHAnsi"/>
          <w:szCs w:val="22"/>
        </w:rPr>
      </w:pPr>
      <w:r w:rsidRPr="00837C18">
        <w:rPr>
          <w:rFonts w:cstheme="minorHAnsi"/>
          <w:szCs w:val="22"/>
        </w:rPr>
        <w:t xml:space="preserve">Our training needs analysis </w:t>
      </w:r>
      <w:r w:rsidR="007F180E">
        <w:rPr>
          <w:rFonts w:cstheme="minorHAnsi"/>
          <w:szCs w:val="22"/>
        </w:rPr>
        <w:t>also</w:t>
      </w:r>
      <w:r w:rsidRPr="00837C18">
        <w:rPr>
          <w:rFonts w:cstheme="minorHAnsi"/>
          <w:szCs w:val="22"/>
        </w:rPr>
        <w:t xml:space="preserve"> revealed that members are particularly interested in learning how to write </w:t>
      </w:r>
      <w:r w:rsidR="007F180E">
        <w:rPr>
          <w:rFonts w:cstheme="minorHAnsi"/>
          <w:szCs w:val="22"/>
        </w:rPr>
        <w:t>s</w:t>
      </w:r>
      <w:r w:rsidRPr="00837C18">
        <w:rPr>
          <w:rFonts w:cstheme="minorHAnsi"/>
          <w:szCs w:val="22"/>
        </w:rPr>
        <w:t>ocial impact reports, which are essential for</w:t>
      </w:r>
      <w:r w:rsidR="005A5B39">
        <w:rPr>
          <w:rFonts w:cstheme="minorHAnsi"/>
          <w:szCs w:val="22"/>
        </w:rPr>
        <w:t xml:space="preserve"> a</w:t>
      </w:r>
      <w:r w:rsidRPr="00837C18">
        <w:rPr>
          <w:rFonts w:cstheme="minorHAnsi"/>
          <w:szCs w:val="22"/>
        </w:rPr>
        <w:t>nnual reporting to Companies House and/or the Charity Commission.</w:t>
      </w:r>
    </w:p>
    <w:p w14:paraId="444CEED9" w14:textId="77777777" w:rsidR="00837C18" w:rsidRPr="00837C18" w:rsidRDefault="00837C18" w:rsidP="00837C18">
      <w:pPr>
        <w:rPr>
          <w:rFonts w:cstheme="minorHAnsi"/>
          <w:szCs w:val="22"/>
        </w:rPr>
      </w:pPr>
    </w:p>
    <w:p w14:paraId="78E4C925" w14:textId="47D1EBD2" w:rsidR="00837C18" w:rsidRPr="00837C18" w:rsidRDefault="00837C18" w:rsidP="00837C18">
      <w:pPr>
        <w:rPr>
          <w:rFonts w:cstheme="minorHAnsi"/>
          <w:szCs w:val="22"/>
        </w:rPr>
      </w:pPr>
      <w:r w:rsidRPr="00837C18">
        <w:rPr>
          <w:rFonts w:cstheme="minorHAnsi"/>
          <w:szCs w:val="22"/>
        </w:rPr>
        <w:t xml:space="preserve">Therefore, we </w:t>
      </w:r>
      <w:r w:rsidR="007F180E">
        <w:rPr>
          <w:rFonts w:cstheme="minorHAnsi"/>
          <w:szCs w:val="22"/>
        </w:rPr>
        <w:t xml:space="preserve">are </w:t>
      </w:r>
      <w:r w:rsidRPr="00837C18">
        <w:rPr>
          <w:rFonts w:cstheme="minorHAnsi"/>
          <w:szCs w:val="22"/>
        </w:rPr>
        <w:t>seek</w:t>
      </w:r>
      <w:r w:rsidR="007F180E">
        <w:rPr>
          <w:rFonts w:cstheme="minorHAnsi"/>
          <w:szCs w:val="22"/>
        </w:rPr>
        <w:t xml:space="preserve">ing </w:t>
      </w:r>
      <w:r w:rsidRPr="00837C18">
        <w:rPr>
          <w:rFonts w:cstheme="minorHAnsi"/>
          <w:szCs w:val="22"/>
        </w:rPr>
        <w:t>to commission members to collaborate with us in co-designing and co-delivering peer-to-peer learning sessions on the topics of "Tools and Methods" and "Writing Social Impact Reports."</w:t>
      </w:r>
    </w:p>
    <w:p w14:paraId="0ABF4885" w14:textId="77777777" w:rsidR="00837C18" w:rsidRDefault="00837C18" w:rsidP="00704A45">
      <w:pPr>
        <w:rPr>
          <w:rFonts w:cstheme="minorHAnsi"/>
          <w:szCs w:val="22"/>
          <w:lang w:val="en-US"/>
        </w:rPr>
      </w:pPr>
    </w:p>
    <w:p w14:paraId="79B2D261" w14:textId="470C53ED" w:rsidR="00173CBF" w:rsidRDefault="00086E38" w:rsidP="00173CBF">
      <w:pPr>
        <w:pStyle w:val="Heading2"/>
        <w:spacing w:before="0" w:after="0"/>
      </w:pPr>
      <w:bookmarkStart w:id="6" w:name="_Toc168044211"/>
      <w:r>
        <w:t>R</w:t>
      </w:r>
      <w:r w:rsidR="00173CBF" w:rsidRPr="009D09F7">
        <w:t>equirements</w:t>
      </w:r>
      <w:bookmarkEnd w:id="6"/>
    </w:p>
    <w:p w14:paraId="5C3DDD54" w14:textId="77777777" w:rsidR="00173CBF" w:rsidRPr="009D09F7" w:rsidRDefault="00173CBF" w:rsidP="00173CBF">
      <w:pPr>
        <w:rPr>
          <w:rFonts w:cstheme="minorHAnsi"/>
          <w:b/>
          <w:bCs/>
          <w:szCs w:val="22"/>
        </w:rPr>
      </w:pPr>
    </w:p>
    <w:p w14:paraId="4C60D6BA" w14:textId="6764C8AF" w:rsidR="00173CBF" w:rsidRPr="009D09F7" w:rsidRDefault="00086E38" w:rsidP="2C073E4F">
      <w:pPr>
        <w:pStyle w:val="ListParagraph"/>
        <w:widowControl/>
        <w:numPr>
          <w:ilvl w:val="0"/>
          <w:numId w:val="6"/>
        </w:numPr>
        <w:spacing w:after="0" w:line="240" w:lineRule="auto"/>
        <w:rPr>
          <w:rFonts w:asciiTheme="minorHAnsi" w:hAnsiTheme="minorHAnsi" w:cstheme="minorBidi"/>
        </w:rPr>
      </w:pPr>
      <w:r>
        <w:rPr>
          <w:rFonts w:asciiTheme="minorHAnsi" w:hAnsiTheme="minorHAnsi" w:cstheme="minorBidi"/>
        </w:rPr>
        <w:t>Level 1 Accredited Practitioner and above</w:t>
      </w:r>
    </w:p>
    <w:p w14:paraId="4F910A37" w14:textId="510CEB49" w:rsidR="006F41DB" w:rsidRDefault="004421D9" w:rsidP="6AF714F0">
      <w:pPr>
        <w:pStyle w:val="ListParagraph"/>
        <w:widowControl/>
        <w:numPr>
          <w:ilvl w:val="0"/>
          <w:numId w:val="6"/>
        </w:numPr>
        <w:spacing w:after="0" w:line="240" w:lineRule="auto"/>
        <w:rPr>
          <w:rFonts w:asciiTheme="minorHAnsi" w:hAnsiTheme="minorHAnsi" w:cstheme="minorBidi"/>
        </w:rPr>
      </w:pPr>
      <w:r w:rsidRPr="6AF714F0">
        <w:rPr>
          <w:rFonts w:asciiTheme="minorHAnsi" w:hAnsiTheme="minorHAnsi" w:cstheme="minorBidi"/>
        </w:rPr>
        <w:t xml:space="preserve">Evidence of </w:t>
      </w:r>
      <w:r w:rsidR="006F41DB" w:rsidRPr="6AF714F0">
        <w:rPr>
          <w:rFonts w:asciiTheme="minorHAnsi" w:hAnsiTheme="minorHAnsi" w:cstheme="minorBidi"/>
        </w:rPr>
        <w:t xml:space="preserve">implementing </w:t>
      </w:r>
      <w:r w:rsidRPr="6AF714F0">
        <w:rPr>
          <w:rFonts w:asciiTheme="minorHAnsi" w:hAnsiTheme="minorHAnsi" w:cstheme="minorBidi"/>
        </w:rPr>
        <w:t xml:space="preserve">good impact management practice </w:t>
      </w:r>
      <w:r w:rsidR="006F41DB" w:rsidRPr="6AF714F0">
        <w:rPr>
          <w:rFonts w:asciiTheme="minorHAnsi" w:hAnsiTheme="minorHAnsi" w:cstheme="minorBidi"/>
        </w:rPr>
        <w:t>using a particular tool or method</w:t>
      </w:r>
      <w:r w:rsidR="007F180E" w:rsidRPr="6AF714F0">
        <w:rPr>
          <w:rFonts w:asciiTheme="minorHAnsi" w:hAnsiTheme="minorHAnsi" w:cstheme="minorBidi"/>
        </w:rPr>
        <w:t xml:space="preserve"> and/or</w:t>
      </w:r>
    </w:p>
    <w:p w14:paraId="112A27A0" w14:textId="15B54640" w:rsidR="005300F1" w:rsidRPr="009B65D4" w:rsidRDefault="006F41DB" w:rsidP="00173CBF">
      <w:pPr>
        <w:pStyle w:val="ListParagraph"/>
        <w:widowControl/>
        <w:numPr>
          <w:ilvl w:val="0"/>
          <w:numId w:val="6"/>
        </w:numPr>
        <w:spacing w:after="0" w:line="240" w:lineRule="auto"/>
        <w:rPr>
          <w:rFonts w:asciiTheme="minorHAnsi" w:hAnsiTheme="minorHAnsi" w:cstheme="minorHAnsi"/>
        </w:rPr>
      </w:pPr>
      <w:r>
        <w:rPr>
          <w:rFonts w:asciiTheme="minorHAnsi" w:hAnsiTheme="minorHAnsi" w:cstheme="minorHAnsi"/>
        </w:rPr>
        <w:t xml:space="preserve">Evidence of Writing Social Impact Reports to a high standard </w:t>
      </w:r>
    </w:p>
    <w:p w14:paraId="7BBBC1DC" w14:textId="662E16B6" w:rsidR="00173CBF" w:rsidRDefault="00E46702" w:rsidP="00173CBF">
      <w:pPr>
        <w:pStyle w:val="Heading2"/>
      </w:pPr>
      <w:bookmarkStart w:id="7" w:name="_Toc168044212"/>
      <w:r>
        <w:t xml:space="preserve">Application </w:t>
      </w:r>
      <w:r w:rsidR="005300F1">
        <w:t>p</w:t>
      </w:r>
      <w:r>
        <w:t>rocess</w:t>
      </w:r>
      <w:bookmarkEnd w:id="7"/>
    </w:p>
    <w:p w14:paraId="02E8F1F8" w14:textId="77777777" w:rsidR="00086E38" w:rsidRPr="009D09F7" w:rsidRDefault="00086E38" w:rsidP="00173CBF">
      <w:pPr>
        <w:rPr>
          <w:rFonts w:cstheme="minorHAnsi"/>
          <w:szCs w:val="22"/>
        </w:rPr>
      </w:pPr>
    </w:p>
    <w:p w14:paraId="5F52DB76" w14:textId="77777777" w:rsidR="005300F1" w:rsidRPr="005300F1" w:rsidRDefault="00E46702" w:rsidP="005300F1">
      <w:pPr>
        <w:pStyle w:val="ListParagraph"/>
        <w:widowControl/>
        <w:numPr>
          <w:ilvl w:val="0"/>
          <w:numId w:val="7"/>
        </w:numPr>
        <w:spacing w:after="0" w:line="240" w:lineRule="auto"/>
        <w:ind w:left="360"/>
        <w:jc w:val="both"/>
      </w:pPr>
      <w:r w:rsidRPr="00C01C04">
        <w:rPr>
          <w:rFonts w:asciiTheme="minorHAnsi" w:hAnsiTheme="minorHAnsi" w:cstheme="minorHAnsi"/>
        </w:rPr>
        <w:t xml:space="preserve">Complete the </w:t>
      </w:r>
      <w:r w:rsidR="00C01C04" w:rsidRPr="00C01C04">
        <w:rPr>
          <w:rFonts w:asciiTheme="minorHAnsi" w:hAnsiTheme="minorHAnsi" w:cstheme="minorHAnsi"/>
        </w:rPr>
        <w:t xml:space="preserve">application template attached to this document. </w:t>
      </w:r>
    </w:p>
    <w:p w14:paraId="13428E7F" w14:textId="77777777" w:rsidR="005300F1" w:rsidRDefault="005300F1" w:rsidP="005300F1">
      <w:pPr>
        <w:widowControl/>
      </w:pPr>
    </w:p>
    <w:p w14:paraId="6530F440" w14:textId="79C51790" w:rsidR="6AF714F0" w:rsidRDefault="6AF714F0" w:rsidP="6AF714F0">
      <w:pPr>
        <w:widowControl/>
        <w:rPr>
          <w:b/>
          <w:bCs/>
        </w:rPr>
      </w:pPr>
    </w:p>
    <w:p w14:paraId="2038EBF3" w14:textId="59FBD1FB" w:rsidR="6AF714F0" w:rsidRDefault="6AF714F0" w:rsidP="6AF714F0">
      <w:pPr>
        <w:widowControl/>
        <w:rPr>
          <w:b/>
          <w:bCs/>
        </w:rPr>
      </w:pPr>
    </w:p>
    <w:p w14:paraId="14387F31" w14:textId="2FD15983" w:rsidR="6AF714F0" w:rsidRDefault="6AF714F0" w:rsidP="6AF714F0">
      <w:pPr>
        <w:widowControl/>
        <w:rPr>
          <w:b/>
          <w:bCs/>
        </w:rPr>
      </w:pPr>
    </w:p>
    <w:p w14:paraId="506ED5BB" w14:textId="69F90023" w:rsidR="6AF714F0" w:rsidRDefault="6AF714F0" w:rsidP="6AF714F0">
      <w:pPr>
        <w:widowControl/>
        <w:rPr>
          <w:b/>
          <w:bCs/>
        </w:rPr>
      </w:pPr>
    </w:p>
    <w:p w14:paraId="518D4BC8" w14:textId="1EE76197" w:rsidR="6AF714F0" w:rsidRDefault="6AF714F0" w:rsidP="6AF714F0">
      <w:pPr>
        <w:widowControl/>
        <w:rPr>
          <w:b/>
          <w:bCs/>
        </w:rPr>
      </w:pPr>
    </w:p>
    <w:p w14:paraId="697B6DC8" w14:textId="10D13340" w:rsidR="6AF714F0" w:rsidRDefault="6AF714F0" w:rsidP="6AF714F0">
      <w:pPr>
        <w:widowControl/>
        <w:rPr>
          <w:b/>
          <w:bCs/>
        </w:rPr>
      </w:pPr>
    </w:p>
    <w:p w14:paraId="219DA0C0" w14:textId="77777777" w:rsidR="000B52B8" w:rsidRDefault="000B52B8">
      <w:pPr>
        <w:widowControl/>
        <w:jc w:val="left"/>
        <w:rPr>
          <w:b/>
          <w:bCs/>
        </w:rPr>
      </w:pPr>
      <w:r>
        <w:rPr>
          <w:b/>
          <w:bCs/>
        </w:rPr>
        <w:br w:type="page"/>
      </w:r>
    </w:p>
    <w:p w14:paraId="48B9B9A6" w14:textId="7AD39239" w:rsidR="00173CBF" w:rsidRDefault="00173CBF" w:rsidP="005300F1">
      <w:pPr>
        <w:widowControl/>
        <w:rPr>
          <w:b/>
          <w:bCs/>
        </w:rPr>
      </w:pPr>
      <w:r w:rsidRPr="005300F1">
        <w:rPr>
          <w:b/>
          <w:bCs/>
        </w:rPr>
        <w:lastRenderedPageBreak/>
        <w:t>Application evaluation criteria</w:t>
      </w:r>
    </w:p>
    <w:p w14:paraId="18B6D52B" w14:textId="77777777" w:rsidR="00952BD6" w:rsidRDefault="00952BD6" w:rsidP="005300F1">
      <w:pPr>
        <w:widowControl/>
        <w:rPr>
          <w:b/>
          <w:bCs/>
        </w:rPr>
      </w:pPr>
    </w:p>
    <w:tbl>
      <w:tblPr>
        <w:tblStyle w:val="TableGrid"/>
        <w:tblW w:w="0" w:type="auto"/>
        <w:tblInd w:w="-289" w:type="dxa"/>
        <w:tblLook w:val="04A0" w:firstRow="1" w:lastRow="0" w:firstColumn="1" w:lastColumn="0" w:noHBand="0" w:noVBand="1"/>
      </w:tblPr>
      <w:tblGrid>
        <w:gridCol w:w="568"/>
        <w:gridCol w:w="7796"/>
        <w:gridCol w:w="941"/>
      </w:tblGrid>
      <w:tr w:rsidR="00952BD6" w:rsidRPr="007F180E" w14:paraId="732DD2D5" w14:textId="77777777" w:rsidTr="0099741E">
        <w:tc>
          <w:tcPr>
            <w:tcW w:w="568" w:type="dxa"/>
          </w:tcPr>
          <w:p w14:paraId="1CF56488" w14:textId="77777777" w:rsidR="00952BD6" w:rsidRPr="007F180E" w:rsidRDefault="00952BD6" w:rsidP="005300F1">
            <w:pPr>
              <w:widowControl/>
              <w:rPr>
                <w:rFonts w:asciiTheme="minorHAnsi" w:hAnsiTheme="minorHAnsi" w:cstheme="minorHAnsi"/>
                <w:b/>
                <w:bCs/>
              </w:rPr>
            </w:pPr>
          </w:p>
        </w:tc>
        <w:tc>
          <w:tcPr>
            <w:tcW w:w="7796" w:type="dxa"/>
          </w:tcPr>
          <w:p w14:paraId="0D1E880E" w14:textId="13C202FB" w:rsidR="00952BD6" w:rsidRPr="007F180E" w:rsidRDefault="00952BD6" w:rsidP="005300F1">
            <w:pPr>
              <w:widowControl/>
              <w:rPr>
                <w:rFonts w:asciiTheme="minorHAnsi" w:hAnsiTheme="minorHAnsi" w:cstheme="minorHAnsi"/>
                <w:b/>
                <w:bCs/>
              </w:rPr>
            </w:pPr>
            <w:r w:rsidRPr="007F180E">
              <w:rPr>
                <w:rFonts w:asciiTheme="minorHAnsi" w:hAnsiTheme="minorHAnsi" w:cstheme="minorHAnsi"/>
                <w:b/>
                <w:bCs/>
              </w:rPr>
              <w:t>Criteria</w:t>
            </w:r>
          </w:p>
        </w:tc>
        <w:tc>
          <w:tcPr>
            <w:tcW w:w="941" w:type="dxa"/>
          </w:tcPr>
          <w:p w14:paraId="675641F9" w14:textId="46C3E858" w:rsidR="00952BD6" w:rsidRPr="007F180E" w:rsidRDefault="00952BD6" w:rsidP="005300F1">
            <w:pPr>
              <w:widowControl/>
              <w:rPr>
                <w:rFonts w:asciiTheme="minorHAnsi" w:hAnsiTheme="minorHAnsi" w:cstheme="minorHAnsi"/>
                <w:b/>
                <w:bCs/>
              </w:rPr>
            </w:pPr>
            <w:r w:rsidRPr="007F180E">
              <w:rPr>
                <w:rFonts w:asciiTheme="minorHAnsi" w:hAnsiTheme="minorHAnsi" w:cstheme="minorHAnsi"/>
                <w:b/>
                <w:bCs/>
              </w:rPr>
              <w:t>Score (max)</w:t>
            </w:r>
          </w:p>
        </w:tc>
      </w:tr>
      <w:tr w:rsidR="006F41DB" w:rsidRPr="007F180E" w14:paraId="0012A3E5" w14:textId="77777777" w:rsidTr="0099741E">
        <w:tc>
          <w:tcPr>
            <w:tcW w:w="568" w:type="dxa"/>
          </w:tcPr>
          <w:p w14:paraId="776FDE58" w14:textId="19CFAEBD" w:rsidR="006F41DB" w:rsidRPr="007F180E" w:rsidRDefault="006F41DB" w:rsidP="005300F1">
            <w:pPr>
              <w:widowControl/>
              <w:rPr>
                <w:rFonts w:asciiTheme="minorHAnsi" w:hAnsiTheme="minorHAnsi" w:cstheme="minorHAnsi"/>
              </w:rPr>
            </w:pPr>
            <w:r w:rsidRPr="007F180E">
              <w:rPr>
                <w:rFonts w:asciiTheme="minorHAnsi" w:hAnsiTheme="minorHAnsi" w:cstheme="minorHAnsi"/>
              </w:rPr>
              <w:t>1</w:t>
            </w:r>
          </w:p>
        </w:tc>
        <w:tc>
          <w:tcPr>
            <w:tcW w:w="7796" w:type="dxa"/>
          </w:tcPr>
          <w:p w14:paraId="19B1DC9E" w14:textId="63E67FB4" w:rsidR="006F41DB" w:rsidRPr="007F180E" w:rsidRDefault="006F41DB" w:rsidP="005300F1">
            <w:pPr>
              <w:widowControl/>
              <w:rPr>
                <w:rFonts w:asciiTheme="minorHAnsi" w:hAnsiTheme="minorHAnsi" w:cstheme="minorHAnsi"/>
              </w:rPr>
            </w:pPr>
            <w:r w:rsidRPr="007F180E">
              <w:rPr>
                <w:rFonts w:asciiTheme="minorHAnsi" w:hAnsiTheme="minorHAnsi" w:cstheme="minorHAnsi"/>
              </w:rPr>
              <w:t xml:space="preserve">Evidence of good impact management practice </w:t>
            </w:r>
            <w:r w:rsidR="005A5B39">
              <w:rPr>
                <w:rFonts w:asciiTheme="minorHAnsi" w:hAnsiTheme="minorHAnsi" w:cstheme="minorHAnsi"/>
              </w:rPr>
              <w:t xml:space="preserve">and report writing </w:t>
            </w:r>
          </w:p>
        </w:tc>
        <w:tc>
          <w:tcPr>
            <w:tcW w:w="941" w:type="dxa"/>
          </w:tcPr>
          <w:p w14:paraId="57695C9C" w14:textId="2D15797D" w:rsidR="006F41DB" w:rsidRPr="007F180E" w:rsidRDefault="006F41DB" w:rsidP="006F41DB">
            <w:pPr>
              <w:widowControl/>
              <w:jc w:val="center"/>
              <w:rPr>
                <w:rFonts w:asciiTheme="minorHAnsi" w:hAnsiTheme="minorHAnsi" w:cstheme="minorHAnsi"/>
              </w:rPr>
            </w:pPr>
            <w:r w:rsidRPr="007F180E">
              <w:rPr>
                <w:rFonts w:asciiTheme="minorHAnsi" w:hAnsiTheme="minorHAnsi" w:cstheme="minorHAnsi"/>
              </w:rPr>
              <w:t>5</w:t>
            </w:r>
          </w:p>
        </w:tc>
      </w:tr>
      <w:tr w:rsidR="00952BD6" w:rsidRPr="007F180E" w14:paraId="12EC7C9F" w14:textId="77777777" w:rsidTr="0099741E">
        <w:tc>
          <w:tcPr>
            <w:tcW w:w="568" w:type="dxa"/>
          </w:tcPr>
          <w:p w14:paraId="7CEEEAA9" w14:textId="59E10CF2" w:rsidR="00952BD6" w:rsidRPr="007F180E" w:rsidRDefault="0099741E" w:rsidP="005300F1">
            <w:pPr>
              <w:widowControl/>
              <w:rPr>
                <w:rFonts w:asciiTheme="minorHAnsi" w:hAnsiTheme="minorHAnsi" w:cstheme="minorHAnsi"/>
              </w:rPr>
            </w:pPr>
            <w:r w:rsidRPr="007F180E">
              <w:rPr>
                <w:rFonts w:asciiTheme="minorHAnsi" w:hAnsiTheme="minorHAnsi" w:cstheme="minorHAnsi"/>
              </w:rPr>
              <w:t>4</w:t>
            </w:r>
          </w:p>
        </w:tc>
        <w:tc>
          <w:tcPr>
            <w:tcW w:w="7796" w:type="dxa"/>
          </w:tcPr>
          <w:p w14:paraId="74AD5B37" w14:textId="0CE5FE6F" w:rsidR="00952BD6" w:rsidRPr="007F180E" w:rsidRDefault="00952BD6" w:rsidP="005300F1">
            <w:pPr>
              <w:widowControl/>
              <w:rPr>
                <w:rFonts w:asciiTheme="minorHAnsi" w:hAnsiTheme="minorHAnsi" w:cstheme="minorHAnsi"/>
              </w:rPr>
            </w:pPr>
            <w:r w:rsidRPr="007F180E">
              <w:rPr>
                <w:rFonts w:asciiTheme="minorHAnsi" w:hAnsiTheme="minorHAnsi" w:cstheme="minorHAnsi"/>
              </w:rPr>
              <w:t>Price</w:t>
            </w:r>
          </w:p>
        </w:tc>
        <w:tc>
          <w:tcPr>
            <w:tcW w:w="941" w:type="dxa"/>
          </w:tcPr>
          <w:p w14:paraId="399136B4" w14:textId="63B7E4B6" w:rsidR="00952BD6" w:rsidRPr="007F180E" w:rsidRDefault="006F41DB" w:rsidP="006F41DB">
            <w:pPr>
              <w:widowControl/>
              <w:jc w:val="center"/>
              <w:rPr>
                <w:rFonts w:asciiTheme="minorHAnsi" w:hAnsiTheme="minorHAnsi" w:cstheme="minorHAnsi"/>
              </w:rPr>
            </w:pPr>
            <w:r w:rsidRPr="007F180E">
              <w:rPr>
                <w:rFonts w:asciiTheme="minorHAnsi" w:hAnsiTheme="minorHAnsi" w:cstheme="minorHAnsi"/>
              </w:rPr>
              <w:t>5</w:t>
            </w:r>
          </w:p>
        </w:tc>
      </w:tr>
      <w:tr w:rsidR="00952BD6" w:rsidRPr="007F180E" w14:paraId="69DB4944" w14:textId="77777777" w:rsidTr="0099741E">
        <w:tc>
          <w:tcPr>
            <w:tcW w:w="568" w:type="dxa"/>
          </w:tcPr>
          <w:p w14:paraId="58185F60" w14:textId="77777777" w:rsidR="00952BD6" w:rsidRPr="007F180E" w:rsidRDefault="00952BD6" w:rsidP="005300F1">
            <w:pPr>
              <w:widowControl/>
              <w:rPr>
                <w:rFonts w:asciiTheme="minorHAnsi" w:hAnsiTheme="minorHAnsi" w:cstheme="minorHAnsi"/>
              </w:rPr>
            </w:pPr>
          </w:p>
        </w:tc>
        <w:tc>
          <w:tcPr>
            <w:tcW w:w="7796" w:type="dxa"/>
          </w:tcPr>
          <w:p w14:paraId="3A0FCFAD" w14:textId="15736C52" w:rsidR="00952BD6" w:rsidRPr="007F180E" w:rsidRDefault="00952BD6" w:rsidP="00952BD6">
            <w:pPr>
              <w:widowControl/>
              <w:jc w:val="right"/>
              <w:rPr>
                <w:rFonts w:asciiTheme="minorHAnsi" w:hAnsiTheme="minorHAnsi" w:cstheme="minorHAnsi"/>
              </w:rPr>
            </w:pPr>
            <w:r w:rsidRPr="007F180E">
              <w:rPr>
                <w:rFonts w:asciiTheme="minorHAnsi" w:hAnsiTheme="minorHAnsi" w:cstheme="minorHAnsi"/>
              </w:rPr>
              <w:t>Total score (max)</w:t>
            </w:r>
          </w:p>
        </w:tc>
        <w:tc>
          <w:tcPr>
            <w:tcW w:w="941" w:type="dxa"/>
          </w:tcPr>
          <w:p w14:paraId="0B9EE59C" w14:textId="7DD2494D" w:rsidR="00952BD6" w:rsidRPr="007F180E" w:rsidRDefault="006F41DB" w:rsidP="006F41DB">
            <w:pPr>
              <w:widowControl/>
              <w:jc w:val="center"/>
              <w:rPr>
                <w:rFonts w:asciiTheme="minorHAnsi" w:hAnsiTheme="minorHAnsi" w:cstheme="minorHAnsi"/>
              </w:rPr>
            </w:pPr>
            <w:r w:rsidRPr="007F180E">
              <w:rPr>
                <w:rFonts w:asciiTheme="minorHAnsi" w:hAnsiTheme="minorHAnsi" w:cstheme="minorHAnsi"/>
              </w:rPr>
              <w:t>10</w:t>
            </w:r>
          </w:p>
        </w:tc>
      </w:tr>
    </w:tbl>
    <w:p w14:paraId="0ED35CA5" w14:textId="4849CDD7" w:rsidR="00173CBF" w:rsidRPr="004E2D74" w:rsidRDefault="00173CBF" w:rsidP="004E2D74">
      <w:pPr>
        <w:pStyle w:val="Heading1"/>
      </w:pPr>
      <w:bookmarkStart w:id="8" w:name="_Toc400117033"/>
      <w:bookmarkStart w:id="9" w:name="_Toc168044213"/>
      <w:r>
        <w:t>Timetable</w:t>
      </w:r>
      <w:bookmarkEnd w:id="9"/>
    </w:p>
    <w:p w14:paraId="5D95E508" w14:textId="77777777" w:rsidR="00173CBF" w:rsidRPr="00BA3147" w:rsidRDefault="00173CBF" w:rsidP="00173CBF">
      <w:pPr>
        <w:pStyle w:val="Body1"/>
        <w:spacing w:before="0" w:after="0"/>
      </w:pPr>
    </w:p>
    <w:p w14:paraId="5A803B7F" w14:textId="77777777" w:rsidR="00173CBF" w:rsidRPr="00AB0405" w:rsidRDefault="00173CBF" w:rsidP="00173CBF">
      <w:r w:rsidRPr="00AB0405">
        <w:t>The indicative timetable for this tender process is set out below. This is intended as a guide, and whilst Member Services does not intend to depart from the timetable, it reserves the right to do so at any time.</w:t>
      </w:r>
      <w:bookmarkEnd w:id="8"/>
    </w:p>
    <w:p w14:paraId="04775DF1" w14:textId="77777777" w:rsidR="00173CBF" w:rsidRPr="007E7BCF" w:rsidRDefault="00173CBF" w:rsidP="00173CBF">
      <w:pPr>
        <w:pStyle w:val="Body2"/>
        <w:spacing w:before="0" w:after="0"/>
        <w:ind w:left="0"/>
        <w:rPr>
          <w:rFonts w:cstheme="minorHAnsi"/>
          <w:szCs w:val="22"/>
        </w:rPr>
      </w:pPr>
    </w:p>
    <w:tbl>
      <w:tblPr>
        <w:tblStyle w:val="TableGrid"/>
        <w:tblW w:w="8647" w:type="dxa"/>
        <w:jc w:val="center"/>
        <w:tblLook w:val="04A0" w:firstRow="1" w:lastRow="0" w:firstColumn="1" w:lastColumn="0" w:noHBand="0" w:noVBand="1"/>
      </w:tblPr>
      <w:tblGrid>
        <w:gridCol w:w="5103"/>
        <w:gridCol w:w="3544"/>
      </w:tblGrid>
      <w:tr w:rsidR="00173CBF" w:rsidRPr="00113B3D" w14:paraId="546553B6" w14:textId="77777777" w:rsidTr="6AF714F0">
        <w:trPr>
          <w:jc w:val="center"/>
        </w:trPr>
        <w:tc>
          <w:tcPr>
            <w:tcW w:w="5103" w:type="dxa"/>
            <w:shd w:val="clear" w:color="auto" w:fill="auto"/>
          </w:tcPr>
          <w:p w14:paraId="725BA21E" w14:textId="77777777" w:rsidR="00173CBF" w:rsidRPr="00113B3D" w:rsidRDefault="00173CBF" w:rsidP="003C0C75">
            <w:pPr>
              <w:jc w:val="center"/>
              <w:rPr>
                <w:rFonts w:asciiTheme="minorHAnsi" w:hAnsiTheme="minorHAnsi" w:cstheme="minorHAnsi"/>
                <w:b/>
                <w:bCs/>
              </w:rPr>
            </w:pPr>
            <w:r w:rsidRPr="00113B3D">
              <w:rPr>
                <w:rFonts w:asciiTheme="minorHAnsi" w:hAnsiTheme="minorHAnsi" w:cstheme="minorHAnsi"/>
                <w:b/>
                <w:bCs/>
              </w:rPr>
              <w:t>Milestone</w:t>
            </w:r>
          </w:p>
        </w:tc>
        <w:tc>
          <w:tcPr>
            <w:tcW w:w="3544" w:type="dxa"/>
            <w:shd w:val="clear" w:color="auto" w:fill="auto"/>
          </w:tcPr>
          <w:p w14:paraId="4067423F" w14:textId="77777777" w:rsidR="00173CBF" w:rsidRPr="00113B3D" w:rsidRDefault="00173CBF" w:rsidP="003C0C75">
            <w:pPr>
              <w:jc w:val="center"/>
              <w:rPr>
                <w:rFonts w:asciiTheme="minorHAnsi" w:hAnsiTheme="minorHAnsi" w:cstheme="minorHAnsi"/>
                <w:b/>
                <w:bCs/>
              </w:rPr>
            </w:pPr>
            <w:r w:rsidRPr="00113B3D">
              <w:rPr>
                <w:rFonts w:asciiTheme="minorHAnsi" w:hAnsiTheme="minorHAnsi" w:cstheme="minorHAnsi"/>
                <w:b/>
                <w:bCs/>
              </w:rPr>
              <w:t>Date</w:t>
            </w:r>
          </w:p>
        </w:tc>
      </w:tr>
      <w:tr w:rsidR="00173CBF" w:rsidRPr="00113B3D" w14:paraId="6CDD8F0B" w14:textId="77777777" w:rsidTr="6AF714F0">
        <w:trPr>
          <w:jc w:val="center"/>
        </w:trPr>
        <w:tc>
          <w:tcPr>
            <w:tcW w:w="8647" w:type="dxa"/>
            <w:gridSpan w:val="2"/>
            <w:shd w:val="clear" w:color="auto" w:fill="auto"/>
            <w:vAlign w:val="center"/>
          </w:tcPr>
          <w:p w14:paraId="4E494B60" w14:textId="422881F1" w:rsidR="00173CBF" w:rsidRPr="00113B3D" w:rsidRDefault="12D6247A" w:rsidP="6AF714F0">
            <w:pPr>
              <w:jc w:val="center"/>
              <w:rPr>
                <w:rFonts w:asciiTheme="minorHAnsi" w:hAnsiTheme="minorHAnsi" w:cstheme="minorBidi"/>
                <w:b/>
                <w:bCs/>
              </w:rPr>
            </w:pPr>
            <w:r w:rsidRPr="6AF714F0">
              <w:rPr>
                <w:rFonts w:asciiTheme="minorHAnsi" w:hAnsiTheme="minorHAnsi" w:cstheme="minorBidi"/>
                <w:b/>
                <w:bCs/>
              </w:rPr>
              <w:t>Stage 1 – Open to all UK Members that want to del</w:t>
            </w:r>
            <w:r w:rsidR="5B460CE1" w:rsidRPr="6AF714F0">
              <w:rPr>
                <w:rFonts w:asciiTheme="minorHAnsi" w:hAnsiTheme="minorHAnsi" w:cstheme="minorBidi"/>
                <w:b/>
                <w:bCs/>
              </w:rPr>
              <w:t xml:space="preserve">iver </w:t>
            </w:r>
            <w:r w:rsidR="75EE537A" w:rsidRPr="6AF714F0">
              <w:rPr>
                <w:rFonts w:asciiTheme="minorHAnsi" w:hAnsiTheme="minorHAnsi" w:cstheme="minorBidi"/>
                <w:b/>
                <w:bCs/>
              </w:rPr>
              <w:t xml:space="preserve">future </w:t>
            </w:r>
            <w:r w:rsidR="5B460CE1" w:rsidRPr="6AF714F0">
              <w:rPr>
                <w:rFonts w:asciiTheme="minorHAnsi" w:hAnsiTheme="minorHAnsi" w:cstheme="minorBidi"/>
                <w:b/>
                <w:bCs/>
              </w:rPr>
              <w:t xml:space="preserve">services </w:t>
            </w:r>
          </w:p>
        </w:tc>
      </w:tr>
      <w:tr w:rsidR="00173CBF" w:rsidRPr="00113B3D" w14:paraId="5DE5727D" w14:textId="77777777" w:rsidTr="6AF714F0">
        <w:trPr>
          <w:jc w:val="center"/>
        </w:trPr>
        <w:tc>
          <w:tcPr>
            <w:tcW w:w="5103" w:type="dxa"/>
            <w:vAlign w:val="center"/>
          </w:tcPr>
          <w:p w14:paraId="0AC58BCA"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Period PQQ available</w:t>
            </w:r>
          </w:p>
        </w:tc>
        <w:tc>
          <w:tcPr>
            <w:tcW w:w="3544" w:type="dxa"/>
            <w:vAlign w:val="center"/>
          </w:tcPr>
          <w:p w14:paraId="57908259" w14:textId="139063D5" w:rsidR="00173CBF" w:rsidRPr="00113B3D" w:rsidRDefault="00173CBF" w:rsidP="003C0C75">
            <w:pPr>
              <w:jc w:val="cente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03/04/24 to </w:t>
            </w:r>
            <w:r w:rsidR="003C56F9">
              <w:rPr>
                <w:rFonts w:asciiTheme="minorHAnsi" w:eastAsia="Arial Unicode MS" w:hAnsiTheme="minorHAnsi" w:cstheme="minorHAnsi"/>
                <w:u w:color="000000"/>
              </w:rPr>
              <w:t>28</w:t>
            </w:r>
            <w:r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6</w:t>
            </w:r>
            <w:r w:rsidRPr="00113B3D">
              <w:rPr>
                <w:rFonts w:asciiTheme="minorHAnsi" w:eastAsia="Arial Unicode MS" w:hAnsiTheme="minorHAnsi" w:cstheme="minorHAnsi"/>
                <w:u w:color="000000"/>
              </w:rPr>
              <w:t>/2024</w:t>
            </w:r>
          </w:p>
        </w:tc>
      </w:tr>
      <w:tr w:rsidR="00173CBF" w:rsidRPr="00113B3D" w14:paraId="66F574F7" w14:textId="77777777" w:rsidTr="6AF714F0">
        <w:trPr>
          <w:jc w:val="center"/>
        </w:trPr>
        <w:tc>
          <w:tcPr>
            <w:tcW w:w="5103" w:type="dxa"/>
            <w:vAlign w:val="center"/>
          </w:tcPr>
          <w:p w14:paraId="4665FD4D"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Last date for PQQ clarifications</w:t>
            </w:r>
          </w:p>
        </w:tc>
        <w:tc>
          <w:tcPr>
            <w:tcW w:w="3544" w:type="dxa"/>
            <w:vAlign w:val="center"/>
          </w:tcPr>
          <w:p w14:paraId="51B34F49" w14:textId="7FB691D9" w:rsidR="00173CBF" w:rsidRPr="00113B3D" w:rsidRDefault="00AF073F"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14</w:t>
            </w:r>
            <w:r w:rsidR="00173CBF"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6</w:t>
            </w:r>
            <w:r w:rsidR="00173CBF" w:rsidRPr="00113B3D">
              <w:rPr>
                <w:rFonts w:asciiTheme="minorHAnsi" w:eastAsia="Arial Unicode MS" w:hAnsiTheme="minorHAnsi" w:cstheme="minorHAnsi"/>
                <w:u w:color="000000"/>
              </w:rPr>
              <w:t>/2024</w:t>
            </w:r>
          </w:p>
        </w:tc>
      </w:tr>
      <w:tr w:rsidR="00173CBF" w:rsidRPr="00113B3D" w14:paraId="545977C3" w14:textId="77777777" w:rsidTr="6AF714F0">
        <w:trPr>
          <w:jc w:val="center"/>
        </w:trPr>
        <w:tc>
          <w:tcPr>
            <w:tcW w:w="5103" w:type="dxa"/>
            <w:vAlign w:val="center"/>
          </w:tcPr>
          <w:p w14:paraId="7195129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PQQ submission deadline </w:t>
            </w:r>
          </w:p>
        </w:tc>
        <w:tc>
          <w:tcPr>
            <w:tcW w:w="3544" w:type="dxa"/>
          </w:tcPr>
          <w:p w14:paraId="7EF6925A" w14:textId="0FBD71D7" w:rsidR="00173CBF" w:rsidRPr="00113B3D" w:rsidRDefault="003C56F9"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28</w:t>
            </w:r>
            <w:r w:rsidR="00173CBF" w:rsidRPr="00113B3D">
              <w:rPr>
                <w:rFonts w:asciiTheme="minorHAnsi" w:eastAsia="Arial Unicode MS" w:hAnsiTheme="minorHAnsi" w:cstheme="minorHAnsi"/>
                <w:u w:color="000000"/>
              </w:rPr>
              <w:t>/0</w:t>
            </w:r>
            <w:r>
              <w:rPr>
                <w:rFonts w:asciiTheme="minorHAnsi" w:eastAsia="Arial Unicode MS" w:hAnsiTheme="minorHAnsi" w:cstheme="minorHAnsi"/>
                <w:u w:color="000000"/>
              </w:rPr>
              <w:t>6</w:t>
            </w:r>
            <w:r w:rsidR="00173CBF" w:rsidRPr="00113B3D">
              <w:rPr>
                <w:rFonts w:asciiTheme="minorHAnsi" w:eastAsia="Arial Unicode MS" w:hAnsiTheme="minorHAnsi" w:cstheme="minorHAnsi"/>
                <w:u w:color="000000"/>
              </w:rPr>
              <w:t>/2024</w:t>
            </w:r>
          </w:p>
        </w:tc>
      </w:tr>
      <w:tr w:rsidR="00173CBF" w:rsidRPr="00113B3D" w14:paraId="38F1AF06" w14:textId="77777777" w:rsidTr="6AF714F0">
        <w:trPr>
          <w:jc w:val="center"/>
        </w:trPr>
        <w:tc>
          <w:tcPr>
            <w:tcW w:w="5103" w:type="dxa"/>
            <w:vAlign w:val="center"/>
          </w:tcPr>
          <w:p w14:paraId="0754516E"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Completion of PQQ evaluation</w:t>
            </w:r>
          </w:p>
        </w:tc>
        <w:tc>
          <w:tcPr>
            <w:tcW w:w="3544" w:type="dxa"/>
          </w:tcPr>
          <w:p w14:paraId="48C4976B" w14:textId="1ACC61E6" w:rsidR="00173CBF" w:rsidRPr="00113B3D" w:rsidRDefault="003C56F9"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05</w:t>
            </w:r>
            <w:r w:rsidR="00173CBF" w:rsidRPr="00113B3D">
              <w:rPr>
                <w:rFonts w:asciiTheme="minorHAnsi" w:eastAsia="Arial Unicode MS" w:hAnsiTheme="minorHAnsi" w:cstheme="minorHAnsi"/>
                <w:u w:color="000000"/>
              </w:rPr>
              <w:t>/0</w:t>
            </w:r>
            <w:r>
              <w:rPr>
                <w:rFonts w:asciiTheme="minorHAnsi" w:eastAsia="Arial Unicode MS" w:hAnsiTheme="minorHAnsi" w:cstheme="minorHAnsi"/>
                <w:u w:color="000000"/>
              </w:rPr>
              <w:t>7</w:t>
            </w:r>
            <w:r w:rsidR="00173CBF" w:rsidRPr="00113B3D">
              <w:rPr>
                <w:rFonts w:asciiTheme="minorHAnsi" w:eastAsia="Arial Unicode MS" w:hAnsiTheme="minorHAnsi" w:cstheme="minorHAnsi"/>
                <w:u w:color="000000"/>
              </w:rPr>
              <w:t>/2024</w:t>
            </w:r>
          </w:p>
        </w:tc>
      </w:tr>
      <w:tr w:rsidR="00173CBF" w:rsidRPr="00113B3D" w14:paraId="2DB0B86A" w14:textId="77777777" w:rsidTr="6AF714F0">
        <w:trPr>
          <w:jc w:val="center"/>
        </w:trPr>
        <w:tc>
          <w:tcPr>
            <w:tcW w:w="5103" w:type="dxa"/>
            <w:tcBorders>
              <w:bottom w:val="single" w:sz="4" w:space="0" w:color="auto"/>
            </w:tcBorders>
            <w:vAlign w:val="center"/>
          </w:tcPr>
          <w:p w14:paraId="2AD45A2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Inform successful and unsuccessful PQQ responders of the outcome of the PQQ exercise</w:t>
            </w:r>
          </w:p>
        </w:tc>
        <w:tc>
          <w:tcPr>
            <w:tcW w:w="3544" w:type="dxa"/>
            <w:tcBorders>
              <w:bottom w:val="single" w:sz="4" w:space="0" w:color="auto"/>
            </w:tcBorders>
          </w:tcPr>
          <w:p w14:paraId="2F92CC34" w14:textId="05D9C953" w:rsidR="00173CBF" w:rsidRPr="00113B3D" w:rsidRDefault="00113B3D"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1</w:t>
            </w:r>
            <w:r w:rsidR="003C56F9">
              <w:rPr>
                <w:rFonts w:asciiTheme="minorHAnsi" w:eastAsia="Arial Unicode MS" w:hAnsiTheme="minorHAnsi" w:cstheme="minorHAnsi"/>
                <w:u w:color="000000"/>
              </w:rPr>
              <w:t>0</w:t>
            </w:r>
            <w:r w:rsidR="00173CBF"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7/</w:t>
            </w:r>
            <w:r w:rsidR="00173CBF" w:rsidRPr="00113B3D">
              <w:rPr>
                <w:rFonts w:asciiTheme="minorHAnsi" w:eastAsia="Arial Unicode MS" w:hAnsiTheme="minorHAnsi" w:cstheme="minorHAnsi"/>
                <w:u w:color="000000"/>
              </w:rPr>
              <w:t>2024</w:t>
            </w:r>
          </w:p>
        </w:tc>
      </w:tr>
      <w:tr w:rsidR="00173CBF" w:rsidRPr="00113B3D" w14:paraId="55E304D5" w14:textId="77777777" w:rsidTr="6AF714F0">
        <w:trPr>
          <w:jc w:val="center"/>
        </w:trPr>
        <w:tc>
          <w:tcPr>
            <w:tcW w:w="8647" w:type="dxa"/>
            <w:gridSpan w:val="2"/>
            <w:shd w:val="clear" w:color="auto" w:fill="auto"/>
          </w:tcPr>
          <w:p w14:paraId="403C6D46" w14:textId="10028DCC" w:rsidR="00173CBF" w:rsidRPr="00113B3D" w:rsidRDefault="00173CBF" w:rsidP="6AF714F0">
            <w:pPr>
              <w:jc w:val="center"/>
              <w:rPr>
                <w:rFonts w:asciiTheme="minorHAnsi" w:hAnsiTheme="minorHAnsi" w:cstheme="minorBidi"/>
                <w:b/>
                <w:bCs/>
              </w:rPr>
            </w:pPr>
            <w:r w:rsidRPr="6AF714F0">
              <w:rPr>
                <w:rFonts w:asciiTheme="minorHAnsi" w:hAnsiTheme="minorHAnsi" w:cstheme="minorBidi"/>
                <w:b/>
                <w:bCs/>
              </w:rPr>
              <w:t xml:space="preserve">Stage 2 – </w:t>
            </w:r>
            <w:r w:rsidR="15837F51" w:rsidRPr="6AF714F0">
              <w:rPr>
                <w:rFonts w:asciiTheme="minorHAnsi" w:hAnsiTheme="minorHAnsi" w:cstheme="minorBidi"/>
                <w:b/>
                <w:bCs/>
              </w:rPr>
              <w:t xml:space="preserve">Open to all UK Members that want to deliver </w:t>
            </w:r>
          </w:p>
          <w:p w14:paraId="6F9F85F5" w14:textId="574C4723" w:rsidR="00173CBF" w:rsidRPr="00113B3D" w:rsidRDefault="0D144FFD" w:rsidP="6AF714F0">
            <w:pPr>
              <w:jc w:val="center"/>
              <w:rPr>
                <w:rFonts w:asciiTheme="minorHAnsi" w:hAnsiTheme="minorHAnsi" w:cstheme="minorBidi"/>
                <w:b/>
                <w:bCs/>
              </w:rPr>
            </w:pPr>
            <w:r w:rsidRPr="6AF714F0">
              <w:rPr>
                <w:rFonts w:asciiTheme="minorHAnsi" w:hAnsiTheme="minorHAnsi" w:cstheme="minorBidi"/>
                <w:b/>
                <w:bCs/>
              </w:rPr>
              <w:t>Pe</w:t>
            </w:r>
            <w:r w:rsidR="0099741E" w:rsidRPr="6AF714F0">
              <w:rPr>
                <w:rFonts w:asciiTheme="minorHAnsi" w:hAnsiTheme="minorHAnsi" w:cstheme="minorBidi"/>
                <w:b/>
                <w:bCs/>
              </w:rPr>
              <w:t>e</w:t>
            </w:r>
            <w:r w:rsidRPr="6AF714F0">
              <w:rPr>
                <w:rFonts w:asciiTheme="minorHAnsi" w:hAnsiTheme="minorHAnsi" w:cstheme="minorBidi"/>
                <w:b/>
                <w:bCs/>
              </w:rPr>
              <w:t>r-to-peer support</w:t>
            </w:r>
            <w:r w:rsidR="0099741E" w:rsidRPr="6AF714F0">
              <w:rPr>
                <w:rFonts w:asciiTheme="minorHAnsi" w:hAnsiTheme="minorHAnsi" w:cstheme="minorBidi"/>
                <w:b/>
                <w:bCs/>
              </w:rPr>
              <w:t xml:space="preserve">  </w:t>
            </w:r>
            <w:r w:rsidR="00C01C04" w:rsidRPr="6AF714F0">
              <w:rPr>
                <w:rFonts w:asciiTheme="minorHAnsi" w:hAnsiTheme="minorHAnsi" w:cstheme="minorBidi"/>
                <w:b/>
                <w:bCs/>
              </w:rPr>
              <w:t xml:space="preserve"> </w:t>
            </w:r>
          </w:p>
        </w:tc>
      </w:tr>
      <w:tr w:rsidR="00173CBF" w:rsidRPr="00113B3D" w14:paraId="69D7874B" w14:textId="77777777" w:rsidTr="6AF714F0">
        <w:trPr>
          <w:jc w:val="center"/>
        </w:trPr>
        <w:tc>
          <w:tcPr>
            <w:tcW w:w="5103" w:type="dxa"/>
            <w:vAlign w:val="center"/>
          </w:tcPr>
          <w:p w14:paraId="013D50E6"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Invitation to Tender (ITT) </w:t>
            </w:r>
          </w:p>
        </w:tc>
        <w:tc>
          <w:tcPr>
            <w:tcW w:w="3544" w:type="dxa"/>
          </w:tcPr>
          <w:p w14:paraId="28554226" w14:textId="29CA4078" w:rsidR="00173CBF" w:rsidRPr="00113B3D" w:rsidRDefault="2702BD68" w:rsidP="6AF714F0">
            <w:pPr>
              <w:jc w:val="center"/>
              <w:rPr>
                <w:rFonts w:asciiTheme="minorHAnsi" w:eastAsia="Arial Unicode MS" w:hAnsiTheme="minorHAnsi" w:cstheme="minorBidi"/>
              </w:rPr>
            </w:pPr>
            <w:r w:rsidRPr="6AF714F0">
              <w:rPr>
                <w:rFonts w:asciiTheme="minorHAnsi" w:eastAsia="Arial Unicode MS" w:hAnsiTheme="minorHAnsi" w:cstheme="minorBidi"/>
              </w:rPr>
              <w:t>31</w:t>
            </w:r>
            <w:r w:rsidR="00173CBF" w:rsidRPr="6AF714F0">
              <w:rPr>
                <w:rFonts w:asciiTheme="minorHAnsi" w:eastAsia="Arial Unicode MS" w:hAnsiTheme="minorHAnsi" w:cstheme="minorBidi"/>
              </w:rPr>
              <w:t>/0</w:t>
            </w:r>
            <w:r w:rsidR="00C01C04" w:rsidRPr="6AF714F0">
              <w:rPr>
                <w:rFonts w:asciiTheme="minorHAnsi" w:eastAsia="Arial Unicode MS" w:hAnsiTheme="minorHAnsi" w:cstheme="minorBidi"/>
              </w:rPr>
              <w:t>5</w:t>
            </w:r>
            <w:r w:rsidR="00173CBF" w:rsidRPr="6AF714F0">
              <w:rPr>
                <w:rFonts w:asciiTheme="minorHAnsi" w:eastAsia="Arial Unicode MS" w:hAnsiTheme="minorHAnsi" w:cstheme="minorBidi"/>
              </w:rPr>
              <w:t>/2024</w:t>
            </w:r>
          </w:p>
        </w:tc>
      </w:tr>
      <w:tr w:rsidR="00173CBF" w:rsidRPr="00113B3D" w14:paraId="713DC519" w14:textId="77777777" w:rsidTr="6AF714F0">
        <w:trPr>
          <w:jc w:val="center"/>
        </w:trPr>
        <w:tc>
          <w:tcPr>
            <w:tcW w:w="5103" w:type="dxa"/>
            <w:vAlign w:val="center"/>
          </w:tcPr>
          <w:p w14:paraId="541F31C7"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Tender bid submission deadline</w:t>
            </w:r>
          </w:p>
        </w:tc>
        <w:tc>
          <w:tcPr>
            <w:tcW w:w="3544" w:type="dxa"/>
          </w:tcPr>
          <w:p w14:paraId="4BC5759C" w14:textId="17E59948" w:rsidR="00173CBF" w:rsidRPr="00113B3D" w:rsidDel="000B04A1" w:rsidRDefault="007F180E" w:rsidP="6AF714F0">
            <w:pPr>
              <w:jc w:val="center"/>
              <w:rPr>
                <w:rFonts w:asciiTheme="minorHAnsi" w:eastAsia="Arial Unicode MS" w:hAnsiTheme="minorHAnsi" w:cstheme="minorBidi"/>
              </w:rPr>
            </w:pPr>
            <w:r w:rsidRPr="6AF714F0">
              <w:rPr>
                <w:rFonts w:asciiTheme="minorHAnsi" w:eastAsia="Arial Unicode MS" w:hAnsiTheme="minorHAnsi" w:cstheme="minorBidi"/>
              </w:rPr>
              <w:t>2</w:t>
            </w:r>
            <w:r w:rsidR="3F6CCA7B" w:rsidRPr="6AF714F0">
              <w:rPr>
                <w:rFonts w:asciiTheme="minorHAnsi" w:eastAsia="Arial Unicode MS" w:hAnsiTheme="minorHAnsi" w:cstheme="minorBidi"/>
              </w:rPr>
              <w:t>8</w:t>
            </w:r>
            <w:r w:rsidR="00D63EBE" w:rsidRPr="6AF714F0">
              <w:rPr>
                <w:rFonts w:asciiTheme="minorHAnsi" w:eastAsia="Arial Unicode MS" w:hAnsiTheme="minorHAnsi" w:cstheme="minorBidi"/>
              </w:rPr>
              <w:t>/0</w:t>
            </w:r>
            <w:r w:rsidR="00C01C04" w:rsidRPr="6AF714F0">
              <w:rPr>
                <w:rFonts w:asciiTheme="minorHAnsi" w:eastAsia="Arial Unicode MS" w:hAnsiTheme="minorHAnsi" w:cstheme="minorBidi"/>
              </w:rPr>
              <w:t>6</w:t>
            </w:r>
            <w:r w:rsidR="00173CBF" w:rsidRPr="6AF714F0">
              <w:rPr>
                <w:rFonts w:asciiTheme="minorHAnsi" w:eastAsia="Arial Unicode MS" w:hAnsiTheme="minorHAnsi" w:cstheme="minorBidi"/>
              </w:rPr>
              <w:t>/2024</w:t>
            </w:r>
          </w:p>
        </w:tc>
      </w:tr>
      <w:tr w:rsidR="00173CBF" w:rsidRPr="00113B3D" w14:paraId="26725E55" w14:textId="77777777" w:rsidTr="6AF714F0">
        <w:trPr>
          <w:jc w:val="center"/>
        </w:trPr>
        <w:tc>
          <w:tcPr>
            <w:tcW w:w="5103" w:type="dxa"/>
            <w:vAlign w:val="center"/>
          </w:tcPr>
          <w:p w14:paraId="11049CD0"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Completion of ITT evaluation</w:t>
            </w:r>
          </w:p>
        </w:tc>
        <w:tc>
          <w:tcPr>
            <w:tcW w:w="3544" w:type="dxa"/>
          </w:tcPr>
          <w:p w14:paraId="79009573" w14:textId="7EE89294" w:rsidR="00173CBF" w:rsidRPr="00113B3D" w:rsidRDefault="17942EEC" w:rsidP="6AF714F0">
            <w:pPr>
              <w:jc w:val="center"/>
              <w:rPr>
                <w:rFonts w:asciiTheme="minorHAnsi" w:eastAsia="Arial Unicode MS" w:hAnsiTheme="minorHAnsi" w:cstheme="minorBidi"/>
              </w:rPr>
            </w:pPr>
            <w:r w:rsidRPr="6AF714F0">
              <w:rPr>
                <w:rFonts w:asciiTheme="minorHAnsi" w:eastAsia="Arial Unicode MS" w:hAnsiTheme="minorHAnsi" w:cstheme="minorBidi"/>
              </w:rPr>
              <w:t>05</w:t>
            </w:r>
            <w:r w:rsidR="00D63EBE" w:rsidRPr="6AF714F0">
              <w:rPr>
                <w:rFonts w:asciiTheme="minorHAnsi" w:eastAsia="Arial Unicode MS" w:hAnsiTheme="minorHAnsi" w:cstheme="minorBidi"/>
              </w:rPr>
              <w:t>/0</w:t>
            </w:r>
            <w:r w:rsidR="5147AF05" w:rsidRPr="6AF714F0">
              <w:rPr>
                <w:rFonts w:asciiTheme="minorHAnsi" w:eastAsia="Arial Unicode MS" w:hAnsiTheme="minorHAnsi" w:cstheme="minorBidi"/>
              </w:rPr>
              <w:t>7</w:t>
            </w:r>
            <w:r w:rsidR="00173CBF" w:rsidRPr="6AF714F0">
              <w:rPr>
                <w:rFonts w:asciiTheme="minorHAnsi" w:eastAsia="Arial Unicode MS" w:hAnsiTheme="minorHAnsi" w:cstheme="minorBidi"/>
              </w:rPr>
              <w:t>/2024</w:t>
            </w:r>
          </w:p>
        </w:tc>
      </w:tr>
      <w:tr w:rsidR="00173CBF" w:rsidRPr="00113B3D" w14:paraId="7F92320A" w14:textId="77777777" w:rsidTr="6AF714F0">
        <w:trPr>
          <w:jc w:val="center"/>
        </w:trPr>
        <w:tc>
          <w:tcPr>
            <w:tcW w:w="5103" w:type="dxa"/>
            <w:vAlign w:val="center"/>
          </w:tcPr>
          <w:p w14:paraId="0C99989B" w14:textId="77777777" w:rsidR="00173CBF" w:rsidRPr="00113B3D" w:rsidRDefault="00173CBF" w:rsidP="003C0C75">
            <w:pPr>
              <w:rPr>
                <w:rFonts w:asciiTheme="minorHAnsi" w:eastAsia="Arial Unicode MS" w:hAnsiTheme="minorHAnsi" w:cstheme="minorHAnsi"/>
                <w:strike/>
                <w:u w:color="000000"/>
              </w:rPr>
            </w:pPr>
            <w:r w:rsidRPr="00113B3D">
              <w:rPr>
                <w:rFonts w:asciiTheme="minorHAnsi" w:eastAsia="Arial Unicode MS" w:hAnsiTheme="minorHAnsi" w:cstheme="minorHAnsi"/>
                <w:u w:color="000000"/>
              </w:rPr>
              <w:t>Contract Award Notification</w:t>
            </w:r>
          </w:p>
        </w:tc>
        <w:tc>
          <w:tcPr>
            <w:tcW w:w="3544" w:type="dxa"/>
          </w:tcPr>
          <w:p w14:paraId="7B802ED9" w14:textId="493A6D7F" w:rsidR="00173CBF" w:rsidRPr="00113B3D" w:rsidRDefault="026135E4" w:rsidP="6AF714F0">
            <w:pPr>
              <w:jc w:val="center"/>
              <w:rPr>
                <w:rFonts w:asciiTheme="minorHAnsi" w:eastAsia="Arial Unicode MS" w:hAnsiTheme="minorHAnsi" w:cstheme="minorBidi"/>
              </w:rPr>
            </w:pPr>
            <w:r w:rsidRPr="6AF714F0">
              <w:rPr>
                <w:rFonts w:asciiTheme="minorHAnsi" w:eastAsia="Arial Unicode MS" w:hAnsiTheme="minorHAnsi" w:cstheme="minorBidi"/>
              </w:rPr>
              <w:t>10</w:t>
            </w:r>
            <w:r w:rsidR="00173CBF" w:rsidRPr="6AF714F0">
              <w:rPr>
                <w:rFonts w:asciiTheme="minorHAnsi" w:eastAsia="Arial Unicode MS" w:hAnsiTheme="minorHAnsi" w:cstheme="minorBidi"/>
              </w:rPr>
              <w:t>/0</w:t>
            </w:r>
            <w:r w:rsidR="007F180E" w:rsidRPr="6AF714F0">
              <w:rPr>
                <w:rFonts w:asciiTheme="minorHAnsi" w:eastAsia="Arial Unicode MS" w:hAnsiTheme="minorHAnsi" w:cstheme="minorBidi"/>
              </w:rPr>
              <w:t>7</w:t>
            </w:r>
            <w:r w:rsidR="00173CBF" w:rsidRPr="6AF714F0">
              <w:rPr>
                <w:rFonts w:asciiTheme="minorHAnsi" w:eastAsia="Arial Unicode MS" w:hAnsiTheme="minorHAnsi" w:cstheme="minorBidi"/>
              </w:rPr>
              <w:t>/2024</w:t>
            </w:r>
          </w:p>
        </w:tc>
      </w:tr>
      <w:tr w:rsidR="00173CBF" w:rsidRPr="00113B3D" w14:paraId="4298F7A6" w14:textId="77777777" w:rsidTr="6AF714F0">
        <w:trPr>
          <w:jc w:val="center"/>
        </w:trPr>
        <w:tc>
          <w:tcPr>
            <w:tcW w:w="5103" w:type="dxa"/>
            <w:vAlign w:val="center"/>
          </w:tcPr>
          <w:p w14:paraId="3044E60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Contract Start Date (est.)</w:t>
            </w:r>
          </w:p>
        </w:tc>
        <w:tc>
          <w:tcPr>
            <w:tcW w:w="3544" w:type="dxa"/>
          </w:tcPr>
          <w:p w14:paraId="5E38C2E0" w14:textId="0E91C1BD" w:rsidR="00173CBF" w:rsidRPr="00113B3D" w:rsidRDefault="306F9E35" w:rsidP="6AF714F0">
            <w:pPr>
              <w:jc w:val="center"/>
              <w:rPr>
                <w:rFonts w:asciiTheme="minorHAnsi" w:eastAsia="Arial Unicode MS" w:hAnsiTheme="minorHAnsi" w:cstheme="minorBidi"/>
              </w:rPr>
            </w:pPr>
            <w:r w:rsidRPr="6AF714F0">
              <w:rPr>
                <w:rFonts w:asciiTheme="minorHAnsi" w:eastAsia="Arial Unicode MS" w:hAnsiTheme="minorHAnsi" w:cstheme="minorBidi"/>
              </w:rPr>
              <w:t>10</w:t>
            </w:r>
            <w:r w:rsidR="00173CBF" w:rsidRPr="6AF714F0">
              <w:rPr>
                <w:rFonts w:asciiTheme="minorHAnsi" w:eastAsia="Arial Unicode MS" w:hAnsiTheme="minorHAnsi" w:cstheme="minorBidi"/>
              </w:rPr>
              <w:t>/0</w:t>
            </w:r>
            <w:r w:rsidR="005A5B39" w:rsidRPr="6AF714F0">
              <w:rPr>
                <w:rFonts w:asciiTheme="minorHAnsi" w:eastAsia="Arial Unicode MS" w:hAnsiTheme="minorHAnsi" w:cstheme="minorBidi"/>
              </w:rPr>
              <w:t>7</w:t>
            </w:r>
            <w:r w:rsidR="00173CBF" w:rsidRPr="6AF714F0">
              <w:rPr>
                <w:rFonts w:asciiTheme="minorHAnsi" w:eastAsia="Arial Unicode MS" w:hAnsiTheme="minorHAnsi" w:cstheme="minorBidi"/>
              </w:rPr>
              <w:t>/2024</w:t>
            </w:r>
          </w:p>
        </w:tc>
      </w:tr>
    </w:tbl>
    <w:p w14:paraId="6F741F01" w14:textId="02F14AFF" w:rsidR="6AF714F0" w:rsidRDefault="6AF714F0" w:rsidP="009E1832"/>
    <w:p w14:paraId="0FCCE12A" w14:textId="6C425652" w:rsidR="00173CBF" w:rsidRDefault="00173CBF" w:rsidP="00173CBF">
      <w:pPr>
        <w:pStyle w:val="Heading1"/>
        <w:spacing w:before="0" w:after="0"/>
      </w:pPr>
      <w:bookmarkStart w:id="10" w:name="_Toc400117070"/>
      <w:bookmarkStart w:id="11" w:name="_TOC260219318"/>
      <w:bookmarkStart w:id="12" w:name="_Toc168044214"/>
      <w:r>
        <w:t>Instructions for completing the PQQ and Tender Response</w:t>
      </w:r>
      <w:bookmarkEnd w:id="12"/>
      <w:r>
        <w:t xml:space="preserve"> </w:t>
      </w:r>
    </w:p>
    <w:p w14:paraId="41E6BF8E" w14:textId="77777777" w:rsidR="00173CBF" w:rsidRPr="001E3E62" w:rsidRDefault="00173CBF" w:rsidP="00173CBF">
      <w:bookmarkStart w:id="13" w:name="_Toc400117072"/>
      <w:bookmarkEnd w:id="10"/>
    </w:p>
    <w:p w14:paraId="4C4F91E0" w14:textId="77777777" w:rsidR="00173CBF" w:rsidRDefault="00173CBF" w:rsidP="00173CBF">
      <w:r w:rsidRPr="001E3E62">
        <w:t>All responses must be in English.</w:t>
      </w:r>
      <w:bookmarkEnd w:id="13"/>
      <w:r>
        <w:t xml:space="preserve"> </w:t>
      </w:r>
    </w:p>
    <w:p w14:paraId="239C1418" w14:textId="77777777" w:rsidR="00173CBF" w:rsidRPr="001E3E62" w:rsidRDefault="00173CBF" w:rsidP="00173CBF"/>
    <w:p w14:paraId="35BBAEC4" w14:textId="18267F32" w:rsidR="00173CBF" w:rsidRDefault="00173CBF" w:rsidP="00173CBF">
      <w:bookmarkStart w:id="14" w:name="_Toc400117073"/>
      <w:r>
        <w:t>Member Services may, at its sole discretion, require clarification of a Bidder's PQQ and/or tender response and will contact Bidders as necessary, for any clarification required.</w:t>
      </w:r>
      <w:bookmarkEnd w:id="14"/>
    </w:p>
    <w:p w14:paraId="7C2C6B11" w14:textId="77777777" w:rsidR="00173CBF" w:rsidRDefault="00173CBF" w:rsidP="00173CBF"/>
    <w:p w14:paraId="4F147186" w14:textId="3BE6D011" w:rsidR="00173CBF" w:rsidRDefault="00173CBF" w:rsidP="00173CBF">
      <w:r>
        <w:t xml:space="preserve">All members that want to apply to be on the SVUK Framework Agreement are required to complete the PQQ only. Members that want to be on the SVUK Framework Agreement and deliver </w:t>
      </w:r>
      <w:r w:rsidR="007F180E">
        <w:t>Peer to Peer Support Sessions</w:t>
      </w:r>
      <w:r w:rsidR="723E57EF">
        <w:t xml:space="preserve"> </w:t>
      </w:r>
      <w:r>
        <w:t xml:space="preserve">should complete both the </w:t>
      </w:r>
      <w:proofErr w:type="gramStart"/>
      <w:r>
        <w:t>PQQ</w:t>
      </w:r>
      <w:proofErr w:type="gramEnd"/>
      <w:r>
        <w:t xml:space="preserve"> and </w:t>
      </w:r>
      <w:r w:rsidR="007F180E">
        <w:t>the proposal</w:t>
      </w:r>
      <w:r w:rsidR="00D63EBE">
        <w:t xml:space="preserve"> template attached at Annex 1</w:t>
      </w:r>
      <w:r w:rsidR="003C56F9">
        <w:t xml:space="preserve"> and submit both the PQQ and proposal by </w:t>
      </w:r>
      <w:r w:rsidR="007F180E">
        <w:t>2</w:t>
      </w:r>
      <w:r w:rsidR="74FC6A38">
        <w:t>8</w:t>
      </w:r>
      <w:r w:rsidR="0099741E">
        <w:t xml:space="preserve"> June</w:t>
      </w:r>
      <w:r w:rsidR="003C56F9">
        <w:t xml:space="preserve"> 2024.</w:t>
      </w:r>
    </w:p>
    <w:p w14:paraId="5E53EF61" w14:textId="77777777" w:rsidR="00173CBF" w:rsidRPr="001E3E62" w:rsidRDefault="00173CBF" w:rsidP="00173CBF"/>
    <w:p w14:paraId="551343F0" w14:textId="77777777" w:rsidR="00173CBF" w:rsidRDefault="00173CBF" w:rsidP="00173CBF">
      <w:pPr>
        <w:pStyle w:val="Heading1"/>
        <w:spacing w:before="0" w:after="0"/>
      </w:pPr>
      <w:bookmarkStart w:id="15" w:name="_Toc400117086"/>
      <w:bookmarkStart w:id="16" w:name="_Toc168044215"/>
      <w:bookmarkEnd w:id="11"/>
      <w:r w:rsidRPr="007E7BCF">
        <w:t xml:space="preserve">Method of </w:t>
      </w:r>
      <w:r>
        <w:t>s</w:t>
      </w:r>
      <w:r w:rsidRPr="007E7BCF">
        <w:t>ubmission</w:t>
      </w:r>
      <w:bookmarkEnd w:id="15"/>
      <w:bookmarkEnd w:id="16"/>
    </w:p>
    <w:p w14:paraId="5F223703" w14:textId="035D0B14" w:rsidR="00173CBF" w:rsidRPr="00FC36FC" w:rsidRDefault="00173CBF" w:rsidP="00173CBF">
      <w:pPr>
        <w:pStyle w:val="Body1"/>
        <w:ind w:left="0"/>
      </w:pPr>
      <w:r>
        <w:t xml:space="preserve">Any questions about the PQQ, the training specification and/or the process should be directed </w:t>
      </w:r>
      <w:r w:rsidR="6D97B142">
        <w:t>to</w:t>
      </w:r>
      <w:r>
        <w:t xml:space="preserve"> </w:t>
      </w:r>
      <w:hyperlink r:id="rId9">
        <w:r w:rsidR="00B7546C" w:rsidRPr="6AF714F0">
          <w:rPr>
            <w:rStyle w:val="Hyperlink"/>
          </w:rPr>
          <w:t>Clare.Bentley@socialvalueuk.org</w:t>
        </w:r>
      </w:hyperlink>
    </w:p>
    <w:p w14:paraId="3EA54C5A" w14:textId="77777777" w:rsidR="00173CBF" w:rsidRPr="00C425B1" w:rsidRDefault="00173CBF" w:rsidP="00173CBF">
      <w:pPr>
        <w:pStyle w:val="Body1"/>
        <w:spacing w:before="0" w:after="0"/>
      </w:pPr>
    </w:p>
    <w:p w14:paraId="28D402DF" w14:textId="002EE150" w:rsidR="00173CBF" w:rsidRPr="007E7BCF" w:rsidRDefault="6E682D91" w:rsidP="6E682D91">
      <w:pPr>
        <w:sectPr w:rsidR="00173CBF" w:rsidRPr="007E7BCF" w:rsidSect="009B65D4">
          <w:headerReference w:type="even" r:id="rId10"/>
          <w:headerReference w:type="default" r:id="rId11"/>
          <w:footerReference w:type="even" r:id="rId12"/>
          <w:footerReference w:type="default" r:id="rId13"/>
          <w:headerReference w:type="first" r:id="rId14"/>
          <w:footerReference w:type="first" r:id="rId15"/>
          <w:pgSz w:w="11906" w:h="16838"/>
          <w:pgMar w:top="1118" w:right="1440" w:bottom="1440" w:left="1440" w:header="709" w:footer="709" w:gutter="0"/>
          <w:cols w:space="708"/>
          <w:titlePg/>
          <w:docGrid w:linePitch="360"/>
        </w:sectPr>
      </w:pPr>
      <w:bookmarkStart w:id="17" w:name="_Toc400117087"/>
      <w:bookmarkStart w:id="18" w:name="_Toc400117089"/>
      <w:r>
        <w:t xml:space="preserve">Submissions and all supporting documents must be made in electronic format only and sent </w:t>
      </w:r>
      <w:bookmarkEnd w:id="17"/>
      <w:r>
        <w:t xml:space="preserve">to </w:t>
      </w:r>
      <w:hyperlink r:id="rId16">
        <w:r w:rsidRPr="6E682D91">
          <w:rPr>
            <w:rStyle w:val="Hyperlink"/>
          </w:rPr>
          <w:t>Natasha.Jolob@socialvalueuk.org</w:t>
        </w:r>
      </w:hyperlink>
      <w:r>
        <w:t xml:space="preserve"> </w:t>
      </w:r>
      <w:bookmarkEnd w:id="18"/>
    </w:p>
    <w:p w14:paraId="2C292EB4" w14:textId="77777777" w:rsidR="00335DB6" w:rsidRDefault="00335DB6" w:rsidP="009E1832"/>
    <w:p w14:paraId="4A05838C" w14:textId="4818BA9B" w:rsidR="00BF5437" w:rsidRPr="00335DB6" w:rsidRDefault="00173CBF" w:rsidP="00335DB6">
      <w:pPr>
        <w:pStyle w:val="Heading1"/>
        <w:jc w:val="center"/>
      </w:pPr>
      <w:bookmarkStart w:id="19" w:name="_Toc168044216"/>
      <w:r>
        <w:t>Technical Specification for the</w:t>
      </w:r>
      <w:r w:rsidR="005300F1">
        <w:t xml:space="preserve"> </w:t>
      </w:r>
      <w:r w:rsidR="00335DB6">
        <w:t>Peer</w:t>
      </w:r>
      <w:r w:rsidR="6B5A23FD">
        <w:t>-</w:t>
      </w:r>
      <w:r w:rsidR="00335DB6">
        <w:t>to</w:t>
      </w:r>
      <w:r w:rsidR="0E93AD1E">
        <w:t>-</w:t>
      </w:r>
      <w:r w:rsidR="00335DB6">
        <w:t>peer Support Sessions</w:t>
      </w:r>
      <w:bookmarkEnd w:id="19"/>
    </w:p>
    <w:p w14:paraId="698FBCB7" w14:textId="2FFCE3FC" w:rsidR="00BF5437" w:rsidRPr="00BF5437" w:rsidRDefault="00BF5437" w:rsidP="00BF5437">
      <w:pPr>
        <w:pStyle w:val="Body1"/>
        <w:ind w:left="0"/>
        <w:rPr>
          <w:b/>
          <w:bCs/>
          <w:lang w:val="en-US"/>
        </w:rPr>
      </w:pPr>
      <w:r w:rsidRPr="00BF5437">
        <w:rPr>
          <w:b/>
          <w:bCs/>
          <w:lang w:val="en-US"/>
        </w:rPr>
        <w:t>Background</w:t>
      </w:r>
    </w:p>
    <w:p w14:paraId="01DCF443" w14:textId="77777777" w:rsidR="0099741E" w:rsidRDefault="0099741E" w:rsidP="00173CBF">
      <w:pPr>
        <w:rPr>
          <w:rFonts w:cstheme="minorHAnsi"/>
          <w:szCs w:val="22"/>
          <w:lang w:val="en-US"/>
        </w:rPr>
      </w:pPr>
    </w:p>
    <w:p w14:paraId="583B65BB" w14:textId="55C41A67" w:rsidR="006F41DB" w:rsidRDefault="006F41DB" w:rsidP="6AF714F0">
      <w:pPr>
        <w:rPr>
          <w:rFonts w:cstheme="minorBidi"/>
          <w:lang w:val="en-US"/>
        </w:rPr>
      </w:pPr>
      <w:r w:rsidRPr="6AF714F0">
        <w:rPr>
          <w:rFonts w:cstheme="minorBidi"/>
        </w:rPr>
        <w:t xml:space="preserve">We would like to commission our members to work with us </w:t>
      </w:r>
      <w:r w:rsidR="007F180E" w:rsidRPr="6AF714F0">
        <w:rPr>
          <w:rFonts w:cstheme="minorBidi"/>
        </w:rPr>
        <w:t>to</w:t>
      </w:r>
      <w:r w:rsidRPr="6AF714F0">
        <w:rPr>
          <w:rFonts w:cstheme="minorBidi"/>
        </w:rPr>
        <w:t xml:space="preserve"> co-design and co-deliver peer to peer learning sessions in the subjects ‘Tools and Methods’ and</w:t>
      </w:r>
      <w:r w:rsidR="007F180E" w:rsidRPr="6AF714F0">
        <w:rPr>
          <w:rFonts w:cstheme="minorBidi"/>
        </w:rPr>
        <w:t>/or</w:t>
      </w:r>
      <w:r w:rsidRPr="6AF714F0">
        <w:rPr>
          <w:rFonts w:cstheme="minorBidi"/>
        </w:rPr>
        <w:t xml:space="preserve"> ‘Writing Social Impact Reports’. </w:t>
      </w:r>
    </w:p>
    <w:p w14:paraId="2DC8010A" w14:textId="77777777" w:rsidR="006F41DB" w:rsidRDefault="006F41DB" w:rsidP="00173CBF">
      <w:pPr>
        <w:rPr>
          <w:rFonts w:cstheme="minorHAnsi"/>
          <w:szCs w:val="22"/>
          <w:lang w:val="en-US"/>
        </w:rPr>
      </w:pPr>
    </w:p>
    <w:p w14:paraId="4665B379" w14:textId="5A7B25F1" w:rsidR="00173CBF" w:rsidRDefault="00173CBF" w:rsidP="2C073E4F">
      <w:pPr>
        <w:rPr>
          <w:rFonts w:cstheme="minorBidi"/>
          <w:lang w:val="en-US"/>
        </w:rPr>
      </w:pPr>
      <w:r w:rsidRPr="2C073E4F">
        <w:rPr>
          <w:rFonts w:cstheme="minorBidi"/>
          <w:b/>
          <w:bCs/>
          <w:lang w:val="en-US"/>
        </w:rPr>
        <w:t>Period of delivery</w:t>
      </w:r>
      <w:r w:rsidRPr="00E84471">
        <w:rPr>
          <w:rFonts w:cstheme="minorBidi"/>
          <w:lang w:val="en-US"/>
        </w:rPr>
        <w:t xml:space="preserve">: </w:t>
      </w:r>
      <w:r w:rsidR="006F41DB" w:rsidRPr="00E84471">
        <w:rPr>
          <w:rFonts w:cstheme="minorBidi"/>
          <w:lang w:val="en-US"/>
        </w:rPr>
        <w:t xml:space="preserve">One </w:t>
      </w:r>
      <w:r w:rsidR="00E84471" w:rsidRPr="00E84471">
        <w:rPr>
          <w:rFonts w:cstheme="minorBidi"/>
          <w:lang w:val="en-US"/>
        </w:rPr>
        <w:t xml:space="preserve">session on each subject to be held between </w:t>
      </w:r>
      <w:r w:rsidR="006F41DB">
        <w:rPr>
          <w:rFonts w:cstheme="minorBidi"/>
          <w:lang w:val="en-US"/>
        </w:rPr>
        <w:t>September to December 2024</w:t>
      </w:r>
      <w:r w:rsidR="00E84471">
        <w:rPr>
          <w:rFonts w:cstheme="minorBidi"/>
          <w:lang w:val="en-US"/>
        </w:rPr>
        <w:t xml:space="preserve"> in the first instance, possibly more depending on feedback and success. </w:t>
      </w:r>
    </w:p>
    <w:p w14:paraId="4B074EBC" w14:textId="77777777" w:rsidR="005300F1" w:rsidRDefault="005300F1" w:rsidP="2C073E4F">
      <w:pPr>
        <w:rPr>
          <w:rFonts w:cstheme="minorBidi"/>
          <w:lang w:val="en-US"/>
        </w:rPr>
      </w:pPr>
    </w:p>
    <w:p w14:paraId="1D8B73C9" w14:textId="77777777" w:rsidR="005300F1" w:rsidRPr="00C32BDE" w:rsidRDefault="005300F1" w:rsidP="005300F1">
      <w:pPr>
        <w:rPr>
          <w:rFonts w:cstheme="minorHAnsi"/>
          <w:b/>
          <w:bCs/>
          <w:szCs w:val="22"/>
          <w:lang w:val="en-US"/>
        </w:rPr>
      </w:pPr>
      <w:r w:rsidRPr="00C32BDE">
        <w:rPr>
          <w:rFonts w:cstheme="minorHAnsi"/>
          <w:b/>
          <w:bCs/>
          <w:szCs w:val="22"/>
          <w:lang w:val="en-US"/>
        </w:rPr>
        <w:t xml:space="preserve">Timing of sessions: </w:t>
      </w:r>
      <w:r w:rsidRPr="00C32BDE">
        <w:rPr>
          <w:rFonts w:cstheme="minorHAnsi"/>
          <w:szCs w:val="22"/>
          <w:lang w:val="en-US"/>
        </w:rPr>
        <w:t xml:space="preserve">To be </w:t>
      </w:r>
      <w:proofErr w:type="gramStart"/>
      <w:r w:rsidRPr="00C32BDE">
        <w:rPr>
          <w:rFonts w:cstheme="minorHAnsi"/>
          <w:szCs w:val="22"/>
          <w:lang w:val="en-US"/>
        </w:rPr>
        <w:t>agreed</w:t>
      </w:r>
      <w:proofErr w:type="gramEnd"/>
    </w:p>
    <w:p w14:paraId="124CCC2B" w14:textId="77777777" w:rsidR="00E46702" w:rsidRDefault="00E46702" w:rsidP="2C073E4F">
      <w:pPr>
        <w:rPr>
          <w:rFonts w:cstheme="minorBidi"/>
          <w:lang w:val="en-US"/>
        </w:rPr>
      </w:pPr>
    </w:p>
    <w:p w14:paraId="0DE9A811" w14:textId="102DD0D7" w:rsidR="00E46702" w:rsidRPr="00E46702" w:rsidRDefault="00E46702" w:rsidP="2C073E4F">
      <w:pPr>
        <w:rPr>
          <w:rFonts w:cstheme="minorBidi"/>
          <w:lang w:val="en-US"/>
        </w:rPr>
      </w:pPr>
      <w:r w:rsidRPr="00E46702">
        <w:rPr>
          <w:rFonts w:cstheme="minorBidi"/>
          <w:b/>
          <w:bCs/>
          <w:lang w:val="en-US"/>
        </w:rPr>
        <w:t xml:space="preserve">Budget: </w:t>
      </w:r>
      <w:r w:rsidRPr="00E46702">
        <w:rPr>
          <w:rFonts w:cstheme="minorBidi"/>
          <w:lang w:val="en-US"/>
        </w:rPr>
        <w:t>To be agreed</w:t>
      </w:r>
    </w:p>
    <w:p w14:paraId="46A30C29" w14:textId="77777777" w:rsidR="00173CBF" w:rsidRPr="009D09F7" w:rsidRDefault="00173CBF" w:rsidP="00173CBF">
      <w:pPr>
        <w:rPr>
          <w:rFonts w:cstheme="minorHAnsi"/>
          <w:szCs w:val="22"/>
          <w:lang w:val="en-US"/>
        </w:rPr>
      </w:pPr>
    </w:p>
    <w:p w14:paraId="78166D9D" w14:textId="715FBF29" w:rsidR="00173CBF" w:rsidRPr="000B6A5B" w:rsidRDefault="00086E38" w:rsidP="00173CBF">
      <w:pPr>
        <w:rPr>
          <w:rFonts w:cstheme="minorBidi"/>
          <w:lang w:val="en-US"/>
        </w:rPr>
      </w:pPr>
      <w:r>
        <w:rPr>
          <w:rFonts w:cstheme="minorBidi"/>
          <w:b/>
          <w:lang w:val="en-US"/>
        </w:rPr>
        <w:t>D</w:t>
      </w:r>
      <w:r w:rsidR="00173CBF" w:rsidRPr="723E57EF">
        <w:rPr>
          <w:rFonts w:cstheme="minorBidi"/>
          <w:b/>
          <w:lang w:val="en-US"/>
        </w:rPr>
        <w:t>uration:</w:t>
      </w:r>
      <w:r w:rsidR="00173CBF" w:rsidRPr="723E57EF">
        <w:rPr>
          <w:rFonts w:cstheme="minorBidi"/>
          <w:lang w:val="en-US"/>
        </w:rPr>
        <w:t xml:space="preserve"> </w:t>
      </w:r>
      <w:r w:rsidR="00E46702">
        <w:rPr>
          <w:rFonts w:cstheme="minorBidi"/>
          <w:lang w:val="en-US"/>
        </w:rPr>
        <w:t xml:space="preserve">0.5 </w:t>
      </w:r>
      <w:r w:rsidR="007F180E">
        <w:rPr>
          <w:rFonts w:cstheme="minorBidi"/>
          <w:lang w:val="en-US"/>
        </w:rPr>
        <w:t xml:space="preserve">days </w:t>
      </w:r>
      <w:r w:rsidR="006F41DB">
        <w:rPr>
          <w:rFonts w:cstheme="minorBidi"/>
          <w:lang w:val="en-US"/>
        </w:rPr>
        <w:t xml:space="preserve">per session </w:t>
      </w:r>
    </w:p>
    <w:p w14:paraId="17D84E22" w14:textId="77777777" w:rsidR="005A5B39" w:rsidRDefault="005A5B39" w:rsidP="005A5B39">
      <w:pPr>
        <w:rPr>
          <w:rFonts w:cstheme="minorHAnsi"/>
          <w:b/>
          <w:bCs/>
          <w:szCs w:val="22"/>
        </w:rPr>
      </w:pPr>
    </w:p>
    <w:p w14:paraId="426C9CB0" w14:textId="056892E7" w:rsidR="005A5B39" w:rsidRDefault="005A5B39" w:rsidP="005A5B39">
      <w:pPr>
        <w:rPr>
          <w:rFonts w:cstheme="minorHAnsi"/>
          <w:b/>
          <w:bCs/>
          <w:szCs w:val="22"/>
        </w:rPr>
      </w:pPr>
      <w:r>
        <w:rPr>
          <w:rFonts w:cstheme="minorHAnsi"/>
          <w:b/>
          <w:bCs/>
          <w:szCs w:val="22"/>
        </w:rPr>
        <w:t xml:space="preserve">Aims and objectives </w:t>
      </w:r>
    </w:p>
    <w:p w14:paraId="5BC3E04E" w14:textId="77777777" w:rsidR="005A5B39" w:rsidRDefault="005A5B39" w:rsidP="005A5B39">
      <w:pPr>
        <w:rPr>
          <w:rFonts w:cstheme="minorHAnsi"/>
          <w:b/>
          <w:bCs/>
          <w:szCs w:val="22"/>
        </w:rPr>
      </w:pPr>
    </w:p>
    <w:p w14:paraId="0480FE69" w14:textId="2F7B38BE" w:rsidR="005A5B39" w:rsidRPr="00335DB6" w:rsidRDefault="005A5B39" w:rsidP="005A5B39">
      <w:pPr>
        <w:rPr>
          <w:rFonts w:cstheme="minorHAnsi"/>
          <w:szCs w:val="22"/>
        </w:rPr>
      </w:pPr>
      <w:r w:rsidRPr="00335DB6">
        <w:rPr>
          <w:rFonts w:cstheme="minorHAnsi"/>
          <w:szCs w:val="22"/>
        </w:rPr>
        <w:t xml:space="preserve">The overall aim is to increases skills and knowledge of SVUK members </w:t>
      </w:r>
      <w:r>
        <w:rPr>
          <w:rFonts w:cstheme="minorHAnsi"/>
          <w:szCs w:val="22"/>
        </w:rPr>
        <w:t xml:space="preserve">and non-members </w:t>
      </w:r>
      <w:r w:rsidRPr="00335DB6">
        <w:rPr>
          <w:rFonts w:cstheme="minorHAnsi"/>
          <w:szCs w:val="22"/>
        </w:rPr>
        <w:t>so that they can implement best practice, perform better and ultimately optimise their social value. This will be achieved by running peer to peer learning sessions</w:t>
      </w:r>
      <w:r>
        <w:rPr>
          <w:rFonts w:cstheme="minorHAnsi"/>
          <w:szCs w:val="22"/>
        </w:rPr>
        <w:t xml:space="preserve"> where our more advanced members share their best practices with other members and prospective members. </w:t>
      </w:r>
    </w:p>
    <w:p w14:paraId="63ACAF1A" w14:textId="77777777" w:rsidR="005A5B39" w:rsidRDefault="005A5B39" w:rsidP="005A5B39">
      <w:pPr>
        <w:rPr>
          <w:rFonts w:cstheme="minorHAnsi"/>
          <w:b/>
          <w:bCs/>
          <w:szCs w:val="22"/>
        </w:rPr>
      </w:pPr>
    </w:p>
    <w:p w14:paraId="72C651AF" w14:textId="77777777" w:rsidR="005A5B39" w:rsidRPr="00335DB6" w:rsidRDefault="005A5B39" w:rsidP="005A5B39">
      <w:pPr>
        <w:rPr>
          <w:rFonts w:cstheme="minorHAnsi"/>
          <w:szCs w:val="22"/>
        </w:rPr>
      </w:pPr>
      <w:r w:rsidRPr="00335DB6">
        <w:rPr>
          <w:rFonts w:cstheme="minorHAnsi"/>
          <w:szCs w:val="22"/>
        </w:rPr>
        <w:t>This will result in the following impact:</w:t>
      </w:r>
    </w:p>
    <w:p w14:paraId="3D388D3A" w14:textId="77777777" w:rsidR="005A5B39" w:rsidRDefault="005A5B39" w:rsidP="005A5B39">
      <w:pPr>
        <w:rPr>
          <w:rFonts w:cstheme="minorHAnsi"/>
          <w:b/>
          <w:bCs/>
          <w:szCs w:val="22"/>
        </w:rPr>
      </w:pPr>
    </w:p>
    <w:p w14:paraId="3D8EBE37" w14:textId="77777777" w:rsidR="005A5B39" w:rsidRPr="00E84471" w:rsidRDefault="005A5B39" w:rsidP="005A5B39">
      <w:pPr>
        <w:numPr>
          <w:ilvl w:val="0"/>
          <w:numId w:val="24"/>
        </w:numPr>
        <w:tabs>
          <w:tab w:val="num" w:pos="720"/>
        </w:tabs>
        <w:rPr>
          <w:rFonts w:cstheme="minorHAnsi"/>
          <w:szCs w:val="22"/>
          <w:lang w:val="en-US"/>
        </w:rPr>
      </w:pPr>
      <w:r>
        <w:rPr>
          <w:rFonts w:cstheme="minorHAnsi"/>
          <w:szCs w:val="22"/>
        </w:rPr>
        <w:t>Shared learning within the SVUK network</w:t>
      </w:r>
    </w:p>
    <w:p w14:paraId="28241D26" w14:textId="77777777" w:rsidR="005A5B39" w:rsidRPr="00335DB6" w:rsidRDefault="005A5B39" w:rsidP="005A5B39">
      <w:pPr>
        <w:numPr>
          <w:ilvl w:val="0"/>
          <w:numId w:val="24"/>
        </w:numPr>
        <w:tabs>
          <w:tab w:val="num" w:pos="720"/>
        </w:tabs>
        <w:rPr>
          <w:rFonts w:cstheme="minorHAnsi"/>
          <w:szCs w:val="22"/>
          <w:lang w:val="en-US"/>
        </w:rPr>
      </w:pPr>
      <w:r>
        <w:rPr>
          <w:rFonts w:cstheme="minorHAnsi"/>
          <w:szCs w:val="22"/>
        </w:rPr>
        <w:t>Helping members to get to what works faster</w:t>
      </w:r>
    </w:p>
    <w:p w14:paraId="0C7EF421" w14:textId="77777777" w:rsidR="005A5B39" w:rsidRPr="00E84471" w:rsidRDefault="005A5B39" w:rsidP="005A5B39">
      <w:pPr>
        <w:numPr>
          <w:ilvl w:val="0"/>
          <w:numId w:val="24"/>
        </w:numPr>
        <w:tabs>
          <w:tab w:val="num" w:pos="720"/>
        </w:tabs>
        <w:rPr>
          <w:rFonts w:cstheme="minorHAnsi"/>
          <w:szCs w:val="22"/>
          <w:lang w:val="en-US"/>
        </w:rPr>
      </w:pPr>
      <w:r>
        <w:rPr>
          <w:rFonts w:cstheme="minorHAnsi"/>
          <w:szCs w:val="22"/>
        </w:rPr>
        <w:t>The setting of realistic targets</w:t>
      </w:r>
    </w:p>
    <w:p w14:paraId="7D6847BD" w14:textId="77777777" w:rsidR="005A5B39" w:rsidRPr="002D07FB" w:rsidRDefault="005A5B39" w:rsidP="005A5B39">
      <w:pPr>
        <w:numPr>
          <w:ilvl w:val="0"/>
          <w:numId w:val="24"/>
        </w:numPr>
        <w:tabs>
          <w:tab w:val="num" w:pos="720"/>
        </w:tabs>
        <w:rPr>
          <w:rFonts w:cstheme="minorHAnsi"/>
          <w:szCs w:val="22"/>
          <w:lang w:val="en-US"/>
        </w:rPr>
      </w:pPr>
      <w:r>
        <w:rPr>
          <w:rFonts w:cstheme="minorHAnsi"/>
          <w:szCs w:val="22"/>
        </w:rPr>
        <w:t>Quantum leaps in performance</w:t>
      </w:r>
    </w:p>
    <w:p w14:paraId="7EF1BF77" w14:textId="77777777" w:rsidR="002D07FB" w:rsidRDefault="002D07FB" w:rsidP="002D07FB">
      <w:pPr>
        <w:tabs>
          <w:tab w:val="left" w:pos="6836"/>
        </w:tabs>
        <w:rPr>
          <w:rFonts w:cstheme="minorHAnsi"/>
        </w:rPr>
      </w:pPr>
    </w:p>
    <w:p w14:paraId="149E1886" w14:textId="20D6752B" w:rsidR="002D07FB" w:rsidRDefault="002D07FB" w:rsidP="002D07FB">
      <w:pPr>
        <w:tabs>
          <w:tab w:val="left" w:pos="6836"/>
        </w:tabs>
        <w:rPr>
          <w:rFonts w:cstheme="minorHAnsi"/>
        </w:rPr>
      </w:pPr>
      <w:r w:rsidRPr="002D07FB">
        <w:rPr>
          <w:rFonts w:cstheme="minorHAnsi"/>
        </w:rPr>
        <w:t>We would like to try new ways of working such as Benchmarking</w:t>
      </w:r>
      <w:r w:rsidR="00A9372C">
        <w:rPr>
          <w:rFonts w:cstheme="minorHAnsi"/>
        </w:rPr>
        <w:t xml:space="preserve">, </w:t>
      </w:r>
      <w:r w:rsidRPr="002D07FB">
        <w:rPr>
          <w:rFonts w:cstheme="minorHAnsi"/>
        </w:rPr>
        <w:t>Action Learning Set</w:t>
      </w:r>
      <w:r w:rsidR="00A9372C">
        <w:rPr>
          <w:rFonts w:cstheme="minorHAnsi"/>
        </w:rPr>
        <w:t>s and Facilitated Sessions.</w:t>
      </w:r>
    </w:p>
    <w:p w14:paraId="302EDFCA" w14:textId="77777777" w:rsidR="00A9372C" w:rsidRDefault="00A9372C" w:rsidP="002D07FB">
      <w:pPr>
        <w:tabs>
          <w:tab w:val="left" w:pos="6836"/>
        </w:tabs>
        <w:rPr>
          <w:rFonts w:cstheme="minorHAnsi"/>
        </w:rPr>
      </w:pPr>
    </w:p>
    <w:p w14:paraId="2FE98078" w14:textId="1417ABAA" w:rsidR="00A9372C" w:rsidRPr="008D4502" w:rsidRDefault="00A9372C" w:rsidP="002D07FB">
      <w:pPr>
        <w:tabs>
          <w:tab w:val="left" w:pos="6836"/>
        </w:tabs>
        <w:rPr>
          <w:rFonts w:cstheme="minorHAnsi"/>
          <w:b/>
          <w:bCs/>
        </w:rPr>
      </w:pPr>
      <w:r w:rsidRPr="008D4502">
        <w:rPr>
          <w:rFonts w:cstheme="minorHAnsi"/>
          <w:b/>
          <w:bCs/>
        </w:rPr>
        <w:t>Benchmarking</w:t>
      </w:r>
    </w:p>
    <w:p w14:paraId="062A0212" w14:textId="77777777" w:rsidR="002D07FB" w:rsidRPr="00335DB6" w:rsidRDefault="002D07FB" w:rsidP="002D07FB">
      <w:pPr>
        <w:tabs>
          <w:tab w:val="num" w:pos="720"/>
        </w:tabs>
        <w:rPr>
          <w:rFonts w:cstheme="minorHAnsi"/>
          <w:szCs w:val="22"/>
          <w:lang w:val="en-US"/>
        </w:rPr>
      </w:pPr>
    </w:p>
    <w:p w14:paraId="0047A354" w14:textId="45EDDF3D" w:rsidR="005A5B39" w:rsidRPr="002D07FB" w:rsidRDefault="002D07FB" w:rsidP="002D07FB">
      <w:pPr>
        <w:rPr>
          <w:rFonts w:cstheme="minorHAnsi"/>
          <w:szCs w:val="22"/>
          <w:lang w:val="en-US"/>
        </w:rPr>
      </w:pPr>
      <w:r w:rsidRPr="002D07FB">
        <w:rPr>
          <w:rFonts w:cstheme="minorHAnsi"/>
          <w:szCs w:val="22"/>
          <w:lang w:val="en-US"/>
        </w:rPr>
        <w:t>Benchmarking is a formal process that helps with the question, ‘how do we improve’. It can come in many different forms in terms of sectors, scope, focus and tool. We propose to run this activity as a ‘club’</w:t>
      </w:r>
      <w:r>
        <w:rPr>
          <w:rFonts w:cstheme="minorHAnsi"/>
          <w:szCs w:val="22"/>
          <w:lang w:val="en-US"/>
        </w:rPr>
        <w:t xml:space="preserve">, </w:t>
      </w:r>
      <w:proofErr w:type="gramStart"/>
      <w:r>
        <w:rPr>
          <w:rFonts w:cstheme="minorHAnsi"/>
          <w:szCs w:val="22"/>
          <w:lang w:val="en-US"/>
        </w:rPr>
        <w:t>visits</w:t>
      </w:r>
      <w:proofErr w:type="gramEnd"/>
      <w:r>
        <w:rPr>
          <w:rFonts w:cstheme="minorHAnsi"/>
          <w:szCs w:val="22"/>
          <w:lang w:val="en-US"/>
        </w:rPr>
        <w:t xml:space="preserve"> </w:t>
      </w:r>
      <w:r w:rsidRPr="002D07FB">
        <w:rPr>
          <w:rFonts w:cstheme="minorHAnsi"/>
          <w:szCs w:val="22"/>
          <w:lang w:val="en-US"/>
        </w:rPr>
        <w:t>or survey</w:t>
      </w:r>
      <w:r>
        <w:rPr>
          <w:rFonts w:cstheme="minorHAnsi"/>
          <w:szCs w:val="22"/>
          <w:lang w:val="en-US"/>
        </w:rPr>
        <w:t>s</w:t>
      </w:r>
      <w:r w:rsidRPr="002D07FB">
        <w:rPr>
          <w:rFonts w:cstheme="minorHAnsi"/>
          <w:szCs w:val="22"/>
          <w:lang w:val="en-US"/>
        </w:rPr>
        <w:t>. Benchmarking will help individuals to:</w:t>
      </w:r>
    </w:p>
    <w:p w14:paraId="769B7B2C" w14:textId="77777777" w:rsidR="005A5B39" w:rsidRDefault="005A5B39" w:rsidP="005A5B39">
      <w:pPr>
        <w:tabs>
          <w:tab w:val="left" w:pos="6836"/>
        </w:tabs>
        <w:rPr>
          <w:rFonts w:cstheme="minorHAnsi"/>
        </w:rPr>
      </w:pPr>
    </w:p>
    <w:p w14:paraId="09964353" w14:textId="0710255E" w:rsidR="005A5B39" w:rsidRPr="005A5B39" w:rsidRDefault="005A5B39" w:rsidP="005A5B39">
      <w:pPr>
        <w:pStyle w:val="ListParagraph"/>
        <w:numPr>
          <w:ilvl w:val="0"/>
          <w:numId w:val="28"/>
        </w:numPr>
        <w:tabs>
          <w:tab w:val="left" w:pos="6836"/>
        </w:tabs>
        <w:rPr>
          <w:rFonts w:cstheme="minorHAnsi"/>
        </w:rPr>
      </w:pPr>
      <w:r w:rsidRPr="005A5B39">
        <w:rPr>
          <w:rFonts w:cstheme="minorHAnsi"/>
        </w:rPr>
        <w:t>See how they compare</w:t>
      </w:r>
    </w:p>
    <w:p w14:paraId="01B94686" w14:textId="3FE41753" w:rsidR="005A5B39" w:rsidRPr="005A5B39" w:rsidRDefault="005A5B39" w:rsidP="005A5B39">
      <w:pPr>
        <w:pStyle w:val="ListParagraph"/>
        <w:numPr>
          <w:ilvl w:val="0"/>
          <w:numId w:val="28"/>
        </w:numPr>
        <w:tabs>
          <w:tab w:val="left" w:pos="6836"/>
        </w:tabs>
        <w:rPr>
          <w:rFonts w:cstheme="minorHAnsi"/>
        </w:rPr>
      </w:pPr>
      <w:r w:rsidRPr="005A5B39">
        <w:rPr>
          <w:rFonts w:cstheme="minorHAnsi"/>
        </w:rPr>
        <w:t>Identify where they are strong and where they could do better</w:t>
      </w:r>
    </w:p>
    <w:p w14:paraId="6B216343" w14:textId="69ACBE1B" w:rsidR="005A5B39" w:rsidRPr="005A5B39" w:rsidRDefault="005A5B39" w:rsidP="005A5B39">
      <w:pPr>
        <w:pStyle w:val="ListParagraph"/>
        <w:numPr>
          <w:ilvl w:val="0"/>
          <w:numId w:val="28"/>
        </w:numPr>
        <w:tabs>
          <w:tab w:val="left" w:pos="6836"/>
        </w:tabs>
        <w:rPr>
          <w:rFonts w:cstheme="minorHAnsi"/>
        </w:rPr>
      </w:pPr>
      <w:r w:rsidRPr="005A5B39">
        <w:rPr>
          <w:rFonts w:cstheme="minorHAnsi"/>
        </w:rPr>
        <w:t>Identify how good it is possible to get</w:t>
      </w:r>
    </w:p>
    <w:p w14:paraId="3841AD8B" w14:textId="22700385" w:rsidR="005A5B39" w:rsidRPr="005A5B39" w:rsidRDefault="005A5B39" w:rsidP="005A5B39">
      <w:pPr>
        <w:pStyle w:val="ListParagraph"/>
        <w:numPr>
          <w:ilvl w:val="0"/>
          <w:numId w:val="28"/>
        </w:numPr>
        <w:tabs>
          <w:tab w:val="left" w:pos="6836"/>
        </w:tabs>
        <w:rPr>
          <w:rFonts w:cstheme="minorHAnsi"/>
        </w:rPr>
      </w:pPr>
      <w:r w:rsidRPr="005A5B39">
        <w:rPr>
          <w:rFonts w:cstheme="minorHAnsi"/>
        </w:rPr>
        <w:t>Learn lessons from high performers</w:t>
      </w:r>
    </w:p>
    <w:p w14:paraId="6423CBBC" w14:textId="495A9533" w:rsidR="005A5B39" w:rsidRPr="002D07FB" w:rsidRDefault="005A5B39" w:rsidP="005A5B39">
      <w:pPr>
        <w:pStyle w:val="ListParagraph"/>
        <w:numPr>
          <w:ilvl w:val="0"/>
          <w:numId w:val="28"/>
        </w:numPr>
        <w:tabs>
          <w:tab w:val="left" w:pos="6836"/>
        </w:tabs>
        <w:rPr>
          <w:rFonts w:cstheme="minorHAnsi"/>
        </w:rPr>
      </w:pPr>
      <w:r w:rsidRPr="005A5B39">
        <w:rPr>
          <w:rFonts w:cstheme="minorHAnsi"/>
        </w:rPr>
        <w:t>Learn how to stay at the leading edge</w:t>
      </w:r>
    </w:p>
    <w:p w14:paraId="792E37AE" w14:textId="6E5250A7" w:rsidR="00A9372C" w:rsidRPr="008D4502" w:rsidRDefault="00A9372C" w:rsidP="005A5B39">
      <w:pPr>
        <w:tabs>
          <w:tab w:val="left" w:pos="6836"/>
        </w:tabs>
        <w:rPr>
          <w:rFonts w:cstheme="minorHAnsi"/>
          <w:b/>
          <w:bCs/>
        </w:rPr>
      </w:pPr>
      <w:r w:rsidRPr="008D4502">
        <w:rPr>
          <w:rFonts w:cstheme="minorHAnsi"/>
          <w:b/>
          <w:bCs/>
        </w:rPr>
        <w:t xml:space="preserve">Action Learning Sets </w:t>
      </w:r>
    </w:p>
    <w:p w14:paraId="2F00CCDE" w14:textId="77777777" w:rsidR="00A9372C" w:rsidRDefault="00A9372C" w:rsidP="005A5B39">
      <w:pPr>
        <w:tabs>
          <w:tab w:val="left" w:pos="6836"/>
        </w:tabs>
        <w:rPr>
          <w:rFonts w:cstheme="minorHAnsi"/>
        </w:rPr>
      </w:pPr>
    </w:p>
    <w:p w14:paraId="12FBD433" w14:textId="6B2157B2" w:rsidR="005A5B39" w:rsidRDefault="005A5B39" w:rsidP="005A5B39">
      <w:pPr>
        <w:tabs>
          <w:tab w:val="left" w:pos="6836"/>
        </w:tabs>
        <w:rPr>
          <w:rFonts w:cstheme="minorHAnsi"/>
        </w:rPr>
      </w:pPr>
      <w:r>
        <w:rPr>
          <w:rFonts w:cstheme="minorHAnsi"/>
        </w:rPr>
        <w:t>Action Learning Sets are a simple and powerful way for individuals to learn from each other. Action learning involves working on real challenges, using the knowledge and skills of a small group pf people combined with skilled questioning to produce fresh ideas and reinterpret con</w:t>
      </w:r>
      <w:r w:rsidR="002D07FB">
        <w:rPr>
          <w:rFonts w:cstheme="minorHAnsi"/>
        </w:rPr>
        <w:t>c</w:t>
      </w:r>
      <w:r>
        <w:rPr>
          <w:rFonts w:cstheme="minorHAnsi"/>
        </w:rPr>
        <w:t xml:space="preserve">epts. </w:t>
      </w:r>
    </w:p>
    <w:p w14:paraId="419DF4E5" w14:textId="77777777" w:rsidR="002D07FB" w:rsidRDefault="002D07FB" w:rsidP="005A5B39">
      <w:pPr>
        <w:tabs>
          <w:tab w:val="left" w:pos="6836"/>
        </w:tabs>
        <w:rPr>
          <w:rFonts w:cstheme="minorHAnsi"/>
        </w:rPr>
      </w:pPr>
    </w:p>
    <w:p w14:paraId="2BA3E198" w14:textId="1EF17FE6" w:rsidR="002D07FB" w:rsidRDefault="002D07FB" w:rsidP="005A5B39">
      <w:pPr>
        <w:tabs>
          <w:tab w:val="left" w:pos="6836"/>
        </w:tabs>
        <w:rPr>
          <w:rFonts w:cstheme="minorHAnsi"/>
        </w:rPr>
      </w:pPr>
      <w:r>
        <w:rPr>
          <w:rFonts w:cstheme="minorHAnsi"/>
        </w:rPr>
        <w:t xml:space="preserve">Action learning sets involve the following steps: Learning, Planning, Action, Reflection. They involve the presentation of a problem, situation or opportunity, and other group members asking questions so that the focus is on learning from experience and putting it into action immediately. This offers the potential </w:t>
      </w:r>
      <w:r>
        <w:rPr>
          <w:rFonts w:cstheme="minorHAnsi"/>
        </w:rPr>
        <w:lastRenderedPageBreak/>
        <w:t xml:space="preserve">for rich, </w:t>
      </w:r>
      <w:proofErr w:type="gramStart"/>
      <w:r>
        <w:rPr>
          <w:rFonts w:cstheme="minorHAnsi"/>
        </w:rPr>
        <w:t>relevant</w:t>
      </w:r>
      <w:proofErr w:type="gramEnd"/>
      <w:r>
        <w:rPr>
          <w:rFonts w:cstheme="minorHAnsi"/>
        </w:rPr>
        <w:t xml:space="preserve"> and highly applied learning. Some key features of Action Learning Sets are as follows:</w:t>
      </w:r>
    </w:p>
    <w:p w14:paraId="13FD70D8" w14:textId="77777777" w:rsidR="00A9372C" w:rsidRDefault="00A9372C" w:rsidP="005A5B39">
      <w:pPr>
        <w:tabs>
          <w:tab w:val="left" w:pos="6836"/>
        </w:tabs>
        <w:rPr>
          <w:rFonts w:cstheme="minorHAnsi"/>
        </w:rPr>
      </w:pPr>
    </w:p>
    <w:p w14:paraId="0A66F346" w14:textId="275A0DF0" w:rsidR="002D07FB" w:rsidRPr="002D07FB" w:rsidRDefault="002D07FB" w:rsidP="002D07FB">
      <w:pPr>
        <w:pStyle w:val="ListParagraph"/>
        <w:numPr>
          <w:ilvl w:val="0"/>
          <w:numId w:val="29"/>
        </w:numPr>
        <w:tabs>
          <w:tab w:val="left" w:pos="6836"/>
        </w:tabs>
        <w:ind w:left="360"/>
        <w:rPr>
          <w:rFonts w:cstheme="minorHAnsi"/>
        </w:rPr>
      </w:pPr>
      <w:r w:rsidRPr="002D07FB">
        <w:rPr>
          <w:rFonts w:cstheme="minorHAnsi"/>
        </w:rPr>
        <w:t>People challenge and support each other</w:t>
      </w:r>
    </w:p>
    <w:p w14:paraId="4C54204A" w14:textId="56F0E159" w:rsidR="002D07FB" w:rsidRPr="002D07FB" w:rsidRDefault="002D07FB" w:rsidP="002D07FB">
      <w:pPr>
        <w:pStyle w:val="ListParagraph"/>
        <w:numPr>
          <w:ilvl w:val="0"/>
          <w:numId w:val="29"/>
        </w:numPr>
        <w:tabs>
          <w:tab w:val="left" w:pos="6836"/>
        </w:tabs>
        <w:ind w:left="360"/>
        <w:rPr>
          <w:rFonts w:cstheme="minorHAnsi"/>
        </w:rPr>
      </w:pPr>
      <w:r w:rsidRPr="002D07FB">
        <w:rPr>
          <w:rFonts w:cstheme="minorHAnsi"/>
        </w:rPr>
        <w:t>A climate of confidentiality and openness is created within the group</w:t>
      </w:r>
    </w:p>
    <w:p w14:paraId="4EAF85C2" w14:textId="30D5D60A" w:rsidR="002D07FB" w:rsidRPr="002D07FB" w:rsidRDefault="002D07FB" w:rsidP="002D07FB">
      <w:pPr>
        <w:pStyle w:val="ListParagraph"/>
        <w:numPr>
          <w:ilvl w:val="0"/>
          <w:numId w:val="29"/>
        </w:numPr>
        <w:tabs>
          <w:tab w:val="left" w:pos="6836"/>
        </w:tabs>
        <w:ind w:left="360"/>
        <w:rPr>
          <w:rFonts w:cstheme="minorHAnsi"/>
        </w:rPr>
      </w:pPr>
      <w:r w:rsidRPr="002D07FB">
        <w:rPr>
          <w:rFonts w:cstheme="minorHAnsi"/>
        </w:rPr>
        <w:t>People seek solutions to real work issues and use real experience</w:t>
      </w:r>
    </w:p>
    <w:p w14:paraId="01047377" w14:textId="3E62BBF4" w:rsidR="00A9372C" w:rsidRPr="007E1E7E" w:rsidRDefault="00A9372C" w:rsidP="002D07FB">
      <w:pPr>
        <w:rPr>
          <w:rFonts w:cstheme="minorHAnsi"/>
          <w:b/>
          <w:bCs/>
          <w:szCs w:val="22"/>
        </w:rPr>
      </w:pPr>
      <w:r w:rsidRPr="007E1E7E">
        <w:rPr>
          <w:rFonts w:cstheme="minorHAnsi"/>
          <w:b/>
          <w:bCs/>
          <w:szCs w:val="22"/>
        </w:rPr>
        <w:t>Facilitated Sessions</w:t>
      </w:r>
    </w:p>
    <w:p w14:paraId="5CEC25EC" w14:textId="77777777" w:rsidR="00A9372C" w:rsidRDefault="00A9372C" w:rsidP="002D07FB">
      <w:pPr>
        <w:rPr>
          <w:rFonts w:cstheme="minorHAnsi"/>
          <w:szCs w:val="22"/>
        </w:rPr>
      </w:pPr>
    </w:p>
    <w:p w14:paraId="58BC17D4" w14:textId="31170DAB" w:rsidR="002D07FB" w:rsidRDefault="002D07FB" w:rsidP="002D07FB">
      <w:pPr>
        <w:rPr>
          <w:rFonts w:cstheme="minorHAnsi"/>
          <w:szCs w:val="22"/>
        </w:rPr>
      </w:pPr>
      <w:r>
        <w:rPr>
          <w:rFonts w:cstheme="minorHAnsi"/>
          <w:szCs w:val="22"/>
        </w:rPr>
        <w:t xml:space="preserve">Social </w:t>
      </w:r>
      <w:r w:rsidR="00A9372C">
        <w:rPr>
          <w:rFonts w:cstheme="minorHAnsi"/>
          <w:szCs w:val="22"/>
        </w:rPr>
        <w:t>V</w:t>
      </w:r>
      <w:r>
        <w:rPr>
          <w:rFonts w:cstheme="minorHAnsi"/>
          <w:szCs w:val="22"/>
        </w:rPr>
        <w:t>alue UK</w:t>
      </w:r>
      <w:r w:rsidR="00A9372C">
        <w:rPr>
          <w:rFonts w:cstheme="minorHAnsi"/>
          <w:szCs w:val="22"/>
        </w:rPr>
        <w:t xml:space="preserve"> </w:t>
      </w:r>
      <w:r>
        <w:rPr>
          <w:rFonts w:cstheme="minorHAnsi"/>
          <w:szCs w:val="22"/>
        </w:rPr>
        <w:t>facilitate</w:t>
      </w:r>
      <w:r w:rsidR="00A9372C">
        <w:rPr>
          <w:rFonts w:cstheme="minorHAnsi"/>
          <w:szCs w:val="22"/>
        </w:rPr>
        <w:t>d</w:t>
      </w:r>
      <w:r>
        <w:rPr>
          <w:rFonts w:cstheme="minorHAnsi"/>
          <w:szCs w:val="22"/>
        </w:rPr>
        <w:t xml:space="preserve"> session</w:t>
      </w:r>
      <w:r w:rsidR="00A9372C">
        <w:rPr>
          <w:rFonts w:cstheme="minorHAnsi"/>
          <w:szCs w:val="22"/>
        </w:rPr>
        <w:t>s will offer members a space to share expertise and present case studies of best practice. We envisage sessions to include the following agenda items:</w:t>
      </w:r>
    </w:p>
    <w:p w14:paraId="42EB167A" w14:textId="77777777" w:rsidR="002D07FB" w:rsidRDefault="002D07FB" w:rsidP="002D07FB">
      <w:pPr>
        <w:rPr>
          <w:rFonts w:cstheme="minorHAnsi"/>
          <w:szCs w:val="22"/>
        </w:rPr>
      </w:pPr>
    </w:p>
    <w:p w14:paraId="4FCA26D4" w14:textId="77777777" w:rsidR="002D07FB" w:rsidRPr="00E84471" w:rsidRDefault="002D07FB" w:rsidP="002D07FB">
      <w:pPr>
        <w:pStyle w:val="ListParagraph"/>
        <w:numPr>
          <w:ilvl w:val="0"/>
          <w:numId w:val="27"/>
        </w:numPr>
        <w:rPr>
          <w:rFonts w:cstheme="minorHAnsi"/>
        </w:rPr>
      </w:pPr>
      <w:r w:rsidRPr="00E84471">
        <w:rPr>
          <w:rFonts w:cstheme="minorHAnsi"/>
        </w:rPr>
        <w:t xml:space="preserve">Introduction to SVUK and the learner pathways </w:t>
      </w:r>
    </w:p>
    <w:p w14:paraId="19406B0F" w14:textId="77777777" w:rsidR="002D07FB" w:rsidRPr="00E84471" w:rsidRDefault="002D07FB" w:rsidP="002D07FB">
      <w:pPr>
        <w:pStyle w:val="ListParagraph"/>
        <w:numPr>
          <w:ilvl w:val="0"/>
          <w:numId w:val="27"/>
        </w:numPr>
        <w:rPr>
          <w:rFonts w:cstheme="minorHAnsi"/>
        </w:rPr>
      </w:pPr>
      <w:r w:rsidRPr="00E84471">
        <w:rPr>
          <w:rFonts w:cstheme="minorHAnsi"/>
        </w:rPr>
        <w:t xml:space="preserve">Overview of the principles of social value and why they are important </w:t>
      </w:r>
    </w:p>
    <w:p w14:paraId="5757E255" w14:textId="77777777" w:rsidR="002D07FB" w:rsidRPr="00E84471" w:rsidRDefault="002D07FB" w:rsidP="002D07FB">
      <w:pPr>
        <w:pStyle w:val="ListParagraph"/>
        <w:numPr>
          <w:ilvl w:val="0"/>
          <w:numId w:val="27"/>
        </w:numPr>
        <w:tabs>
          <w:tab w:val="left" w:pos="6836"/>
        </w:tabs>
        <w:rPr>
          <w:rFonts w:cstheme="minorHAnsi"/>
        </w:rPr>
      </w:pPr>
      <w:r w:rsidRPr="00E84471">
        <w:rPr>
          <w:rFonts w:cstheme="minorHAnsi"/>
        </w:rPr>
        <w:t xml:space="preserve">Presentations of case studies </w:t>
      </w:r>
    </w:p>
    <w:p w14:paraId="6192C672" w14:textId="77777777" w:rsidR="002D07FB" w:rsidRPr="00E84471" w:rsidRDefault="002D07FB" w:rsidP="002D07FB">
      <w:pPr>
        <w:pStyle w:val="ListParagraph"/>
        <w:numPr>
          <w:ilvl w:val="0"/>
          <w:numId w:val="27"/>
        </w:numPr>
        <w:tabs>
          <w:tab w:val="left" w:pos="6836"/>
        </w:tabs>
        <w:rPr>
          <w:rFonts w:cstheme="minorHAnsi"/>
        </w:rPr>
      </w:pPr>
      <w:r w:rsidRPr="00E84471">
        <w:rPr>
          <w:rFonts w:cstheme="minorHAnsi"/>
        </w:rPr>
        <w:t>Case study discussion groups – what did you learn from these case studies?</w:t>
      </w:r>
    </w:p>
    <w:p w14:paraId="56D3EF03" w14:textId="77777777" w:rsidR="002D07FB" w:rsidRPr="00E84471" w:rsidRDefault="002D07FB" w:rsidP="002D07FB">
      <w:pPr>
        <w:pStyle w:val="ListParagraph"/>
        <w:numPr>
          <w:ilvl w:val="0"/>
          <w:numId w:val="27"/>
        </w:numPr>
        <w:tabs>
          <w:tab w:val="left" w:pos="6836"/>
        </w:tabs>
        <w:rPr>
          <w:rFonts w:cstheme="minorHAnsi"/>
        </w:rPr>
      </w:pPr>
      <w:r>
        <w:rPr>
          <w:rFonts w:cstheme="minorHAnsi"/>
        </w:rPr>
        <w:t xml:space="preserve">Workbook </w:t>
      </w:r>
      <w:r w:rsidRPr="00E84471">
        <w:rPr>
          <w:rFonts w:cstheme="minorHAnsi"/>
        </w:rPr>
        <w:t xml:space="preserve">Action </w:t>
      </w:r>
      <w:r>
        <w:rPr>
          <w:rFonts w:cstheme="minorHAnsi"/>
        </w:rPr>
        <w:t>Pl</w:t>
      </w:r>
      <w:r w:rsidRPr="00E84471">
        <w:rPr>
          <w:rFonts w:cstheme="minorHAnsi"/>
        </w:rPr>
        <w:t xml:space="preserve">anning: Putting it into Practice </w:t>
      </w:r>
    </w:p>
    <w:p w14:paraId="0B916C2F" w14:textId="36A808E4" w:rsidR="005A5B39" w:rsidRDefault="002D07FB" w:rsidP="005A5B39">
      <w:pPr>
        <w:pStyle w:val="ListParagraph"/>
        <w:numPr>
          <w:ilvl w:val="0"/>
          <w:numId w:val="27"/>
        </w:numPr>
        <w:tabs>
          <w:tab w:val="left" w:pos="6836"/>
        </w:tabs>
        <w:rPr>
          <w:rFonts w:cstheme="minorHAnsi"/>
        </w:rPr>
      </w:pPr>
      <w:r w:rsidRPr="00E84471">
        <w:rPr>
          <w:rFonts w:cstheme="minorHAnsi"/>
        </w:rPr>
        <w:t xml:space="preserve">Support available </w:t>
      </w:r>
    </w:p>
    <w:p w14:paraId="62FD9667" w14:textId="0C903B37" w:rsidR="00AB620D" w:rsidRDefault="00AB620D" w:rsidP="00AB620D">
      <w:pPr>
        <w:tabs>
          <w:tab w:val="left" w:pos="6836"/>
        </w:tabs>
        <w:rPr>
          <w:rFonts w:cstheme="minorHAnsi"/>
        </w:rPr>
      </w:pPr>
      <w:r>
        <w:rPr>
          <w:rFonts w:cstheme="minorHAnsi"/>
        </w:rPr>
        <w:t xml:space="preserve">We have available in-house slide decks and resources on writing social value reports and tools and methods which can/ should be considered and used as part of the learning activities. </w:t>
      </w:r>
    </w:p>
    <w:p w14:paraId="6A3C2676" w14:textId="77777777" w:rsidR="00AB620D" w:rsidRPr="00AB620D" w:rsidRDefault="00AB620D" w:rsidP="00AB620D">
      <w:pPr>
        <w:tabs>
          <w:tab w:val="left" w:pos="6836"/>
        </w:tabs>
        <w:rPr>
          <w:rFonts w:cstheme="minorHAnsi"/>
        </w:rPr>
      </w:pPr>
    </w:p>
    <w:p w14:paraId="0B133B2C" w14:textId="170F3F40" w:rsidR="00C32BDE" w:rsidRDefault="00C32BDE" w:rsidP="00C32BDE">
      <w:pPr>
        <w:rPr>
          <w:rFonts w:cstheme="minorHAnsi"/>
          <w:szCs w:val="22"/>
        </w:rPr>
      </w:pPr>
      <w:r w:rsidRPr="00C32BDE">
        <w:rPr>
          <w:rFonts w:cstheme="minorHAnsi"/>
          <w:b/>
          <w:bCs/>
          <w:szCs w:val="22"/>
        </w:rPr>
        <w:t xml:space="preserve">Location: </w:t>
      </w:r>
      <w:r w:rsidR="00BF5437">
        <w:rPr>
          <w:rFonts w:cstheme="minorHAnsi"/>
          <w:szCs w:val="22"/>
        </w:rPr>
        <w:t>O</w:t>
      </w:r>
      <w:r w:rsidRPr="00C32BDE">
        <w:rPr>
          <w:rFonts w:cstheme="minorHAnsi"/>
          <w:szCs w:val="22"/>
        </w:rPr>
        <w:t xml:space="preserve">nline via Zoom </w:t>
      </w:r>
    </w:p>
    <w:p w14:paraId="5283B272" w14:textId="77777777" w:rsidR="00BF5437" w:rsidRDefault="00BF5437" w:rsidP="00C32BDE">
      <w:pPr>
        <w:rPr>
          <w:rFonts w:cstheme="minorHAnsi"/>
          <w:szCs w:val="22"/>
        </w:rPr>
      </w:pPr>
    </w:p>
    <w:p w14:paraId="403E50F1" w14:textId="2F446ADF" w:rsidR="00335DB6" w:rsidRDefault="00C32BDE" w:rsidP="00A9372C">
      <w:r w:rsidRPr="00C32BDE">
        <w:rPr>
          <w:rFonts w:cstheme="minorHAnsi"/>
          <w:b/>
          <w:bCs/>
          <w:szCs w:val="22"/>
        </w:rPr>
        <w:t xml:space="preserve">Delivery methods: </w:t>
      </w:r>
      <w:r w:rsidRPr="00C32BDE">
        <w:rPr>
          <w:rFonts w:cstheme="minorHAnsi"/>
          <w:szCs w:val="22"/>
        </w:rPr>
        <w:t xml:space="preserve">Interactive sessions, case studies, group discussions, </w:t>
      </w:r>
      <w:r w:rsidR="00335DB6">
        <w:rPr>
          <w:rFonts w:cstheme="minorHAnsi"/>
          <w:szCs w:val="22"/>
        </w:rPr>
        <w:t>action planning</w:t>
      </w:r>
      <w:r w:rsidR="00A9372C">
        <w:rPr>
          <w:rFonts w:cstheme="minorHAnsi"/>
          <w:szCs w:val="22"/>
        </w:rPr>
        <w:t xml:space="preserve">, benchmarking </w:t>
      </w:r>
    </w:p>
    <w:p w14:paraId="6125092A" w14:textId="77777777" w:rsidR="00335DB6" w:rsidRDefault="00335DB6" w:rsidP="00CE3380"/>
    <w:p w14:paraId="1FA05736" w14:textId="77777777" w:rsidR="00335DB6" w:rsidRDefault="00335DB6" w:rsidP="00CE3380"/>
    <w:p w14:paraId="0B553539" w14:textId="77777777" w:rsidR="00335DB6" w:rsidRDefault="00335DB6" w:rsidP="00CE3380"/>
    <w:p w14:paraId="0B7B287C" w14:textId="77777777" w:rsidR="00A9372C" w:rsidRDefault="00A9372C" w:rsidP="00CE3380"/>
    <w:p w14:paraId="65CC8F4B" w14:textId="77777777" w:rsidR="00A9372C" w:rsidRDefault="00A9372C" w:rsidP="00CE3380"/>
    <w:p w14:paraId="33E5C7C3" w14:textId="77777777" w:rsidR="00A9372C" w:rsidRDefault="00A9372C" w:rsidP="00CE3380"/>
    <w:p w14:paraId="0E335062" w14:textId="77777777" w:rsidR="00A9372C" w:rsidRDefault="00A9372C" w:rsidP="00CE3380"/>
    <w:p w14:paraId="00E5DC5D" w14:textId="77777777" w:rsidR="00A9372C" w:rsidRDefault="00A9372C" w:rsidP="00CE3380"/>
    <w:p w14:paraId="4C116838" w14:textId="77777777" w:rsidR="00A9372C" w:rsidRDefault="00A9372C" w:rsidP="00CE3380"/>
    <w:p w14:paraId="00B1899D" w14:textId="77777777" w:rsidR="00A9372C" w:rsidRDefault="00A9372C" w:rsidP="00CE3380"/>
    <w:p w14:paraId="32EFCAFF" w14:textId="77777777" w:rsidR="00A9372C" w:rsidRDefault="00A9372C" w:rsidP="00CE3380"/>
    <w:p w14:paraId="25D9741B" w14:textId="77777777" w:rsidR="00A9372C" w:rsidRDefault="00A9372C" w:rsidP="00CE3380"/>
    <w:p w14:paraId="3D96DC8F" w14:textId="77777777" w:rsidR="00A9372C" w:rsidRDefault="00A9372C" w:rsidP="00CE3380"/>
    <w:p w14:paraId="7592E01B" w14:textId="77777777" w:rsidR="00A9372C" w:rsidRDefault="00A9372C" w:rsidP="00CE3380"/>
    <w:p w14:paraId="792B0D93" w14:textId="77777777" w:rsidR="00A9372C" w:rsidRDefault="00A9372C" w:rsidP="00CE3380"/>
    <w:p w14:paraId="00449332" w14:textId="77777777" w:rsidR="00A9372C" w:rsidRDefault="00A9372C" w:rsidP="00CE3380"/>
    <w:p w14:paraId="278FB0DB" w14:textId="77777777" w:rsidR="00A9372C" w:rsidRDefault="00A9372C" w:rsidP="00A9372C">
      <w:pPr>
        <w:pStyle w:val="Body1"/>
      </w:pPr>
    </w:p>
    <w:p w14:paraId="70EBC208" w14:textId="77777777" w:rsidR="00A9372C" w:rsidRPr="00A9372C" w:rsidRDefault="00A9372C" w:rsidP="00A9372C">
      <w:pPr>
        <w:pStyle w:val="Body1"/>
        <w:ind w:left="0"/>
      </w:pPr>
    </w:p>
    <w:p w14:paraId="75450D91" w14:textId="77777777" w:rsidR="00CE3380" w:rsidRDefault="00CE3380">
      <w:pPr>
        <w:widowControl/>
        <w:jc w:val="left"/>
        <w:rPr>
          <w:b/>
          <w:sz w:val="28"/>
        </w:rPr>
      </w:pPr>
      <w:r>
        <w:br w:type="page"/>
      </w:r>
    </w:p>
    <w:p w14:paraId="62D3FE49" w14:textId="1997F2A9" w:rsidR="00D63EBE" w:rsidRPr="009B65D4" w:rsidRDefault="00D63EBE" w:rsidP="009B65D4">
      <w:pPr>
        <w:pStyle w:val="Heading1"/>
      </w:pPr>
      <w:bookmarkStart w:id="20" w:name="_Toc168044217"/>
      <w:r>
        <w:lastRenderedPageBreak/>
        <w:t>Annex 1: Proposal Template</w:t>
      </w:r>
      <w:bookmarkEnd w:id="20"/>
    </w:p>
    <w:p w14:paraId="1A46EB30" w14:textId="77777777" w:rsidR="00E46702" w:rsidRPr="00E46702" w:rsidRDefault="00E46702" w:rsidP="00E46702">
      <w:pPr>
        <w:pStyle w:val="Body1"/>
      </w:pPr>
    </w:p>
    <w:p w14:paraId="73E5EABB" w14:textId="0F9A2239" w:rsidR="002150E9" w:rsidRPr="003C56F9" w:rsidRDefault="002150E9" w:rsidP="00643742">
      <w:pPr>
        <w:widowControl/>
        <w:jc w:val="center"/>
        <w:rPr>
          <w:rFonts w:eastAsia="Aptos" w:cstheme="minorBidi"/>
          <w:b/>
          <w:kern w:val="2"/>
          <w:sz w:val="28"/>
          <w:szCs w:val="28"/>
          <w:lang w:val="en-US" w:eastAsia="en-US"/>
          <w14:ligatures w14:val="standardContextual"/>
        </w:rPr>
      </w:pPr>
      <w:r w:rsidRPr="5D3FBEED">
        <w:rPr>
          <w:rFonts w:eastAsia="Aptos" w:cstheme="minorBidi"/>
          <w:b/>
          <w:kern w:val="2"/>
          <w:sz w:val="28"/>
          <w:szCs w:val="28"/>
          <w:lang w:val="en-US" w:eastAsia="en-US"/>
          <w14:ligatures w14:val="standardContextual"/>
        </w:rPr>
        <w:t xml:space="preserve">Proposal for delivery of </w:t>
      </w:r>
      <w:r w:rsidR="00E46702">
        <w:rPr>
          <w:rFonts w:eastAsia="Aptos" w:cstheme="minorBidi"/>
          <w:b/>
          <w:kern w:val="2"/>
          <w:sz w:val="28"/>
          <w:szCs w:val="28"/>
          <w:lang w:val="en-US" w:eastAsia="en-US"/>
          <w14:ligatures w14:val="standardContextual"/>
        </w:rPr>
        <w:t xml:space="preserve">the </w:t>
      </w:r>
      <w:r w:rsidR="00A9372C">
        <w:rPr>
          <w:rFonts w:eastAsia="Aptos" w:cstheme="minorBidi"/>
          <w:b/>
          <w:kern w:val="2"/>
          <w:sz w:val="28"/>
          <w:szCs w:val="28"/>
          <w:lang w:val="en-US" w:eastAsia="en-US"/>
          <w14:ligatures w14:val="standardContextual"/>
        </w:rPr>
        <w:t>Peer-to-peer Support Sessions</w:t>
      </w:r>
      <w:r w:rsidR="00E46702">
        <w:rPr>
          <w:rFonts w:eastAsia="Aptos" w:cstheme="minorBidi"/>
          <w:b/>
          <w:kern w:val="2"/>
          <w:sz w:val="28"/>
          <w:szCs w:val="28"/>
          <w:lang w:val="en-US" w:eastAsia="en-US"/>
          <w14:ligatures w14:val="standardContextual"/>
        </w:rPr>
        <w:t xml:space="preserve"> </w:t>
      </w:r>
    </w:p>
    <w:p w14:paraId="7AEEF903" w14:textId="77777777" w:rsidR="003C56F9" w:rsidRDefault="003C56F9" w:rsidP="002150E9">
      <w:pPr>
        <w:widowControl/>
        <w:jc w:val="center"/>
        <w:rPr>
          <w:rFonts w:eastAsia="Aptos" w:cstheme="minorHAnsi"/>
          <w:b/>
          <w:bCs/>
          <w:kern w:val="2"/>
          <w:sz w:val="24"/>
          <w:szCs w:val="24"/>
          <w:lang w:val="en-US" w:eastAsia="en-US"/>
          <w14:ligatures w14:val="standardContextual"/>
        </w:rPr>
      </w:pPr>
    </w:p>
    <w:p w14:paraId="1FE9F86E" w14:textId="77777777" w:rsidR="001A3FCF" w:rsidRPr="003C56F9" w:rsidRDefault="001A3FCF" w:rsidP="001A3FCF">
      <w:pPr>
        <w:widowControl/>
        <w:numPr>
          <w:ilvl w:val="0"/>
          <w:numId w:val="10"/>
        </w:numPr>
        <w:contextualSpacing/>
        <w:jc w:val="left"/>
        <w:rPr>
          <w:rFonts w:eastAsia="Aptos" w:cstheme="minorHAnsi"/>
          <w:b/>
          <w:bCs/>
          <w:kern w:val="2"/>
          <w:szCs w:val="22"/>
          <w:lang w:val="en-US" w:eastAsia="en-US"/>
          <w14:ligatures w14:val="standardContextual"/>
        </w:rPr>
      </w:pPr>
      <w:r w:rsidRPr="003C56F9">
        <w:rPr>
          <w:rFonts w:eastAsia="Aptos" w:cstheme="minorHAnsi"/>
          <w:b/>
          <w:bCs/>
          <w:kern w:val="2"/>
          <w:szCs w:val="22"/>
          <w:lang w:val="en-US" w:eastAsia="en-US"/>
          <w14:ligatures w14:val="standardContextual"/>
        </w:rPr>
        <w:t>General information</w:t>
      </w:r>
    </w:p>
    <w:p w14:paraId="6DEC63FB" w14:textId="77777777" w:rsidR="001A3FCF" w:rsidRPr="003C56F9" w:rsidRDefault="001A3FCF" w:rsidP="001A3FCF">
      <w:pPr>
        <w:widowControl/>
        <w:ind w:left="720"/>
        <w:contextualSpacing/>
        <w:jc w:val="left"/>
        <w:rPr>
          <w:rFonts w:eastAsia="Aptos" w:cstheme="minorHAnsi"/>
          <w:b/>
          <w:bCs/>
          <w:kern w:val="2"/>
          <w:szCs w:val="22"/>
          <w:lang w:val="en-US" w:eastAsia="en-US"/>
          <w14:ligatures w14:val="standardContextual"/>
        </w:rPr>
      </w:pPr>
    </w:p>
    <w:tbl>
      <w:tblPr>
        <w:tblStyle w:val="TableGrid1"/>
        <w:tblW w:w="0" w:type="auto"/>
        <w:tblLook w:val="04A0" w:firstRow="1" w:lastRow="0" w:firstColumn="1" w:lastColumn="0" w:noHBand="0" w:noVBand="1"/>
      </w:tblPr>
      <w:tblGrid>
        <w:gridCol w:w="4649"/>
        <w:gridCol w:w="2111"/>
        <w:gridCol w:w="2531"/>
      </w:tblGrid>
      <w:tr w:rsidR="001A3FCF" w:rsidRPr="003C56F9" w14:paraId="1D805DEA" w14:textId="77777777" w:rsidTr="001A3FCF">
        <w:tc>
          <w:tcPr>
            <w:tcW w:w="4649" w:type="dxa"/>
          </w:tcPr>
          <w:p w14:paraId="20C49417"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Name of applicant</w:t>
            </w:r>
          </w:p>
        </w:tc>
        <w:tc>
          <w:tcPr>
            <w:tcW w:w="4642" w:type="dxa"/>
            <w:gridSpan w:val="2"/>
          </w:tcPr>
          <w:p w14:paraId="3071EC3B"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6F183833" w14:textId="77777777" w:rsidTr="001A3FCF">
        <w:trPr>
          <w:trHeight w:val="107"/>
        </w:trPr>
        <w:tc>
          <w:tcPr>
            <w:tcW w:w="4649" w:type="dxa"/>
            <w:vMerge w:val="restart"/>
          </w:tcPr>
          <w:p w14:paraId="609FA29D"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Contact details</w:t>
            </w:r>
          </w:p>
        </w:tc>
        <w:tc>
          <w:tcPr>
            <w:tcW w:w="2111" w:type="dxa"/>
          </w:tcPr>
          <w:p w14:paraId="672E3B3F"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Phone no.</w:t>
            </w:r>
          </w:p>
        </w:tc>
        <w:tc>
          <w:tcPr>
            <w:tcW w:w="2531" w:type="dxa"/>
          </w:tcPr>
          <w:p w14:paraId="73A3D466"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1D39330" w14:textId="77777777" w:rsidTr="001A3FCF">
        <w:trPr>
          <w:trHeight w:val="107"/>
        </w:trPr>
        <w:tc>
          <w:tcPr>
            <w:tcW w:w="4649" w:type="dxa"/>
            <w:vMerge/>
          </w:tcPr>
          <w:p w14:paraId="0F30F324"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p>
        </w:tc>
        <w:tc>
          <w:tcPr>
            <w:tcW w:w="2111" w:type="dxa"/>
          </w:tcPr>
          <w:p w14:paraId="63EC743B"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Email </w:t>
            </w:r>
          </w:p>
        </w:tc>
        <w:tc>
          <w:tcPr>
            <w:tcW w:w="2531" w:type="dxa"/>
          </w:tcPr>
          <w:p w14:paraId="0133F891"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93F8E47" w14:textId="77777777" w:rsidTr="001A3FCF">
        <w:tc>
          <w:tcPr>
            <w:tcW w:w="4649" w:type="dxa"/>
          </w:tcPr>
          <w:p w14:paraId="62C63116" w14:textId="030DFC52" w:rsidR="001A3FCF" w:rsidRPr="003C56F9" w:rsidRDefault="00335DB6" w:rsidP="008E0589">
            <w:pPr>
              <w:widowControl/>
              <w:numPr>
                <w:ilvl w:val="1"/>
                <w:numId w:val="12"/>
              </w:numPr>
              <w:contextualSpacing/>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Day rate:</w:t>
            </w:r>
            <w:r w:rsidR="005300F1">
              <w:rPr>
                <w:rFonts w:eastAsia="Aptos" w:cstheme="minorHAnsi"/>
                <w:kern w:val="2"/>
                <w:szCs w:val="22"/>
                <w:lang w:eastAsia="en-US"/>
                <w14:ligatures w14:val="standardContextual"/>
              </w:rPr>
              <w:t xml:space="preserve"> </w:t>
            </w:r>
          </w:p>
        </w:tc>
        <w:tc>
          <w:tcPr>
            <w:tcW w:w="4642" w:type="dxa"/>
            <w:gridSpan w:val="2"/>
          </w:tcPr>
          <w:p w14:paraId="685613B9"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EFDEAC6" w14:textId="77777777" w:rsidTr="001A3FCF">
        <w:tc>
          <w:tcPr>
            <w:tcW w:w="9291" w:type="dxa"/>
            <w:gridSpan w:val="3"/>
          </w:tcPr>
          <w:p w14:paraId="26420D1D" w14:textId="77777777" w:rsidR="001A3FCF" w:rsidRPr="003C56F9" w:rsidRDefault="001A3FCF" w:rsidP="008E0589">
            <w:pPr>
              <w:widowControl/>
              <w:jc w:val="center"/>
              <w:rPr>
                <w:rFonts w:eastAsia="Aptos" w:cstheme="minorHAnsi"/>
                <w:b/>
                <w:bCs/>
                <w:kern w:val="2"/>
                <w:szCs w:val="22"/>
                <w:lang w:eastAsia="en-US"/>
                <w14:ligatures w14:val="standardContextual"/>
              </w:rPr>
            </w:pPr>
            <w:r w:rsidRPr="003C56F9">
              <w:rPr>
                <w:rFonts w:eastAsia="Aptos" w:cstheme="minorHAnsi"/>
                <w:b/>
                <w:bCs/>
                <w:kern w:val="2"/>
                <w:szCs w:val="22"/>
                <w:lang w:eastAsia="en-US"/>
                <w14:ligatures w14:val="standardContextual"/>
              </w:rPr>
              <w:t>Training delivery experience</w:t>
            </w:r>
          </w:p>
        </w:tc>
      </w:tr>
      <w:tr w:rsidR="001A3FCF" w:rsidRPr="003C56F9" w14:paraId="2E513CFE" w14:textId="77777777" w:rsidTr="001A3FCF">
        <w:tc>
          <w:tcPr>
            <w:tcW w:w="4649" w:type="dxa"/>
          </w:tcPr>
          <w:p w14:paraId="7E249494" w14:textId="65093FC6"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Have you delivered </w:t>
            </w:r>
            <w:r>
              <w:rPr>
                <w:rFonts w:eastAsia="Aptos" w:cstheme="minorHAnsi"/>
                <w:kern w:val="2"/>
                <w:szCs w:val="22"/>
                <w:lang w:eastAsia="en-US"/>
                <w14:ligatures w14:val="standardContextual"/>
              </w:rPr>
              <w:t xml:space="preserve">any </w:t>
            </w:r>
            <w:r w:rsidRPr="003C56F9">
              <w:rPr>
                <w:rFonts w:eastAsia="Aptos" w:cstheme="minorHAnsi"/>
                <w:kern w:val="2"/>
                <w:szCs w:val="22"/>
                <w:lang w:eastAsia="en-US"/>
                <w14:ligatures w14:val="standardContextual"/>
              </w:rPr>
              <w:t xml:space="preserve">SVI Accredited Practitioner Training? </w:t>
            </w:r>
          </w:p>
        </w:tc>
        <w:tc>
          <w:tcPr>
            <w:tcW w:w="2111" w:type="dxa"/>
          </w:tcPr>
          <w:p w14:paraId="5C64EC1F"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26C352EE"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6E8A8C6A" w14:textId="77777777" w:rsidTr="001A3FCF">
        <w:trPr>
          <w:trHeight w:val="708"/>
        </w:trPr>
        <w:tc>
          <w:tcPr>
            <w:tcW w:w="4649" w:type="dxa"/>
          </w:tcPr>
          <w:p w14:paraId="7D9DAF8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If you responded ‘Yes’, please provide details (dates, audience, format, </w:t>
            </w:r>
            <w:proofErr w:type="spellStart"/>
            <w:r w:rsidRPr="003C56F9">
              <w:rPr>
                <w:rFonts w:eastAsia="Aptos" w:cstheme="minorHAnsi"/>
                <w:kern w:val="2"/>
                <w:szCs w:val="22"/>
                <w:lang w:eastAsia="en-US"/>
                <w14:ligatures w14:val="standardContextual"/>
              </w:rPr>
              <w:t>etc</w:t>
            </w:r>
            <w:proofErr w:type="spellEnd"/>
            <w:r w:rsidRPr="003C56F9">
              <w:rPr>
                <w:rFonts w:eastAsia="Aptos" w:cstheme="minorHAnsi"/>
                <w:kern w:val="2"/>
                <w:szCs w:val="22"/>
                <w:lang w:eastAsia="en-US"/>
                <w14:ligatures w14:val="standardContextual"/>
              </w:rPr>
              <w:t xml:space="preserve">) </w:t>
            </w:r>
          </w:p>
        </w:tc>
        <w:tc>
          <w:tcPr>
            <w:tcW w:w="4642" w:type="dxa"/>
            <w:gridSpan w:val="2"/>
          </w:tcPr>
          <w:p w14:paraId="25635397"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67EED601" w14:textId="77777777" w:rsidTr="001A3FCF">
        <w:tc>
          <w:tcPr>
            <w:tcW w:w="4649" w:type="dxa"/>
          </w:tcPr>
          <w:p w14:paraId="5439A010"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delivered SVI Level 1: Social Value Associate Training</w:t>
            </w:r>
          </w:p>
        </w:tc>
        <w:tc>
          <w:tcPr>
            <w:tcW w:w="2111" w:type="dxa"/>
          </w:tcPr>
          <w:p w14:paraId="41BE72D5"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42483A3C"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599E0EA8" w14:textId="77777777" w:rsidTr="001A3FCF">
        <w:tc>
          <w:tcPr>
            <w:tcW w:w="4649" w:type="dxa"/>
          </w:tcPr>
          <w:p w14:paraId="5094C5C5"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If you responded ‘Yes’, please provide details (dates, audience, format, etc.) </w:t>
            </w:r>
          </w:p>
        </w:tc>
        <w:tc>
          <w:tcPr>
            <w:tcW w:w="4642" w:type="dxa"/>
            <w:gridSpan w:val="2"/>
          </w:tcPr>
          <w:p w14:paraId="7673F57F"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3BB04B54" w14:textId="77777777" w:rsidTr="001A3FCF">
        <w:tc>
          <w:tcPr>
            <w:tcW w:w="4649" w:type="dxa"/>
          </w:tcPr>
          <w:p w14:paraId="1FA5373F"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delivered any other training on Social Value/IMM?</w:t>
            </w:r>
          </w:p>
        </w:tc>
        <w:tc>
          <w:tcPr>
            <w:tcW w:w="2111" w:type="dxa"/>
          </w:tcPr>
          <w:p w14:paraId="20453B2A"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1AFB747B"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4277E15F" w14:textId="77777777" w:rsidTr="001A3FCF">
        <w:tc>
          <w:tcPr>
            <w:tcW w:w="4649" w:type="dxa"/>
          </w:tcPr>
          <w:p w14:paraId="7546BBA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If you responded ‘Yes’, please provide details (topics, dates, audience, format, etc.)</w:t>
            </w:r>
          </w:p>
        </w:tc>
        <w:tc>
          <w:tcPr>
            <w:tcW w:w="2111" w:type="dxa"/>
          </w:tcPr>
          <w:p w14:paraId="35997286" w14:textId="77777777" w:rsidR="001A3FCF" w:rsidRPr="003C56F9" w:rsidRDefault="001A3FCF" w:rsidP="008E0589">
            <w:pPr>
              <w:widowControl/>
              <w:jc w:val="left"/>
              <w:rPr>
                <w:rFonts w:eastAsia="Aptos" w:cstheme="minorHAnsi"/>
                <w:kern w:val="2"/>
                <w:szCs w:val="22"/>
                <w:lang w:eastAsia="en-US"/>
                <w14:ligatures w14:val="standardContextual"/>
              </w:rPr>
            </w:pPr>
          </w:p>
        </w:tc>
        <w:tc>
          <w:tcPr>
            <w:tcW w:w="2531" w:type="dxa"/>
          </w:tcPr>
          <w:p w14:paraId="5ACB408A"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0B889D51" w14:textId="77777777" w:rsidTr="001A3FCF">
        <w:tc>
          <w:tcPr>
            <w:tcW w:w="9291" w:type="dxa"/>
            <w:gridSpan w:val="3"/>
          </w:tcPr>
          <w:p w14:paraId="0C0DE14A" w14:textId="77777777" w:rsidR="001A3FCF" w:rsidRPr="003C56F9" w:rsidRDefault="001A3FCF" w:rsidP="008E0589">
            <w:pPr>
              <w:widowControl/>
              <w:jc w:val="center"/>
              <w:rPr>
                <w:rFonts w:eastAsia="Aptos" w:cstheme="minorHAnsi"/>
                <w:b/>
                <w:bCs/>
                <w:kern w:val="2"/>
                <w:szCs w:val="22"/>
                <w:lang w:eastAsia="en-US"/>
                <w14:ligatures w14:val="standardContextual"/>
              </w:rPr>
            </w:pPr>
            <w:r w:rsidRPr="003C56F9">
              <w:rPr>
                <w:rFonts w:eastAsia="Aptos" w:cstheme="minorHAnsi"/>
                <w:b/>
                <w:bCs/>
                <w:kern w:val="2"/>
                <w:szCs w:val="22"/>
                <w:lang w:eastAsia="en-US"/>
                <w14:ligatures w14:val="standardContextual"/>
              </w:rPr>
              <w:t>Coaching/mentoring experience</w:t>
            </w:r>
          </w:p>
        </w:tc>
      </w:tr>
      <w:tr w:rsidR="001A3FCF" w:rsidRPr="003C56F9" w14:paraId="48D753EC" w14:textId="77777777" w:rsidTr="001A3FCF">
        <w:tc>
          <w:tcPr>
            <w:tcW w:w="4649" w:type="dxa"/>
          </w:tcPr>
          <w:p w14:paraId="1307E034"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provided coaching or mentoring in Social Value?</w:t>
            </w:r>
          </w:p>
        </w:tc>
        <w:tc>
          <w:tcPr>
            <w:tcW w:w="2111" w:type="dxa"/>
          </w:tcPr>
          <w:p w14:paraId="3030F213"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60C38BCE"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40D9966C" w14:textId="77777777" w:rsidTr="001A3FCF">
        <w:tc>
          <w:tcPr>
            <w:tcW w:w="4649" w:type="dxa"/>
          </w:tcPr>
          <w:p w14:paraId="07BB68C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If you responded ‘Yes’, please provide details (dates, format, sector, topics, objectives, outcomes, etc.)</w:t>
            </w:r>
          </w:p>
        </w:tc>
        <w:tc>
          <w:tcPr>
            <w:tcW w:w="4642" w:type="dxa"/>
            <w:gridSpan w:val="2"/>
          </w:tcPr>
          <w:p w14:paraId="3BAEED7D" w14:textId="77777777" w:rsidR="001A3FCF" w:rsidRPr="003C56F9" w:rsidRDefault="001A3FCF" w:rsidP="008E0589">
            <w:pPr>
              <w:widowControl/>
              <w:jc w:val="left"/>
              <w:rPr>
                <w:rFonts w:eastAsia="Aptos" w:cstheme="minorHAnsi"/>
                <w:kern w:val="2"/>
                <w:szCs w:val="22"/>
                <w:lang w:eastAsia="en-US"/>
                <w14:ligatures w14:val="standardContextual"/>
              </w:rPr>
            </w:pPr>
          </w:p>
        </w:tc>
      </w:tr>
    </w:tbl>
    <w:p w14:paraId="16C8D002" w14:textId="77777777" w:rsidR="001A3FCF" w:rsidRDefault="001A3FCF" w:rsidP="001A3FCF">
      <w:pPr>
        <w:widowControl/>
        <w:jc w:val="left"/>
        <w:rPr>
          <w:rFonts w:eastAsia="Aptos" w:cstheme="minorHAnsi"/>
          <w:b/>
          <w:bCs/>
          <w:kern w:val="2"/>
          <w:sz w:val="24"/>
          <w:szCs w:val="24"/>
          <w:lang w:val="en-US" w:eastAsia="en-US"/>
          <w14:ligatures w14:val="standardContextual"/>
        </w:rPr>
      </w:pPr>
    </w:p>
    <w:p w14:paraId="64DF9176" w14:textId="77777777" w:rsidR="00335DB6" w:rsidRPr="002150E9" w:rsidRDefault="00335DB6" w:rsidP="001A3FCF">
      <w:pPr>
        <w:widowControl/>
        <w:jc w:val="left"/>
        <w:rPr>
          <w:rFonts w:eastAsia="Aptos" w:cstheme="minorHAnsi"/>
          <w:b/>
          <w:bCs/>
          <w:kern w:val="2"/>
          <w:sz w:val="24"/>
          <w:szCs w:val="24"/>
          <w:lang w:val="en-US" w:eastAsia="en-US"/>
          <w14:ligatures w14:val="standardContextual"/>
        </w:rPr>
      </w:pPr>
    </w:p>
    <w:p w14:paraId="30E0A209" w14:textId="129318F2" w:rsidR="001A3FCF" w:rsidRPr="00863B16" w:rsidRDefault="00335DB6" w:rsidP="001A3FCF">
      <w:pPr>
        <w:widowControl/>
        <w:numPr>
          <w:ilvl w:val="0"/>
          <w:numId w:val="12"/>
        </w:numPr>
        <w:contextualSpacing/>
        <w:jc w:val="left"/>
        <w:rPr>
          <w:rFonts w:eastAsia="Aptos" w:cstheme="minorHAnsi"/>
          <w:b/>
          <w:bCs/>
          <w:kern w:val="2"/>
          <w:szCs w:val="22"/>
          <w:lang w:val="en-US" w:eastAsia="en-US"/>
          <w14:ligatures w14:val="standardContextual"/>
        </w:rPr>
      </w:pPr>
      <w:r>
        <w:rPr>
          <w:rFonts w:eastAsia="Aptos" w:cstheme="minorHAnsi"/>
          <w:b/>
          <w:bCs/>
          <w:kern w:val="2"/>
          <w:szCs w:val="22"/>
          <w:lang w:val="en-US" w:eastAsia="en-US"/>
          <w14:ligatures w14:val="standardContextual"/>
        </w:rPr>
        <w:t>D</w:t>
      </w:r>
      <w:r w:rsidR="001A3FCF" w:rsidRPr="00863B16">
        <w:rPr>
          <w:rFonts w:eastAsia="Aptos" w:cstheme="minorHAnsi"/>
          <w:b/>
          <w:bCs/>
          <w:kern w:val="2"/>
          <w:szCs w:val="22"/>
          <w:lang w:val="en-US" w:eastAsia="en-US"/>
          <w14:ligatures w14:val="standardContextual"/>
        </w:rPr>
        <w:t>ates and times</w:t>
      </w:r>
    </w:p>
    <w:p w14:paraId="34B50DC9" w14:textId="77777777" w:rsidR="001A3FCF" w:rsidRPr="00863B16" w:rsidRDefault="001A3FCF" w:rsidP="001A3FCF">
      <w:pPr>
        <w:widowControl/>
        <w:ind w:left="400"/>
        <w:contextualSpacing/>
        <w:jc w:val="left"/>
        <w:rPr>
          <w:rFonts w:eastAsia="Aptos" w:cstheme="minorHAnsi"/>
          <w:b/>
          <w:bCs/>
          <w:kern w:val="2"/>
          <w:szCs w:val="22"/>
          <w:lang w:val="en-US" w:eastAsia="en-US"/>
          <w14:ligatures w14:val="standardContextual"/>
        </w:rPr>
      </w:pPr>
    </w:p>
    <w:p w14:paraId="20DE9BAF" w14:textId="1D2C72ED" w:rsidR="001A3FCF" w:rsidRPr="00863B16" w:rsidRDefault="001A3FCF" w:rsidP="001A3FCF">
      <w:pPr>
        <w:widowControl/>
        <w:jc w:val="left"/>
        <w:rPr>
          <w:rFonts w:eastAsia="Aptos" w:cstheme="minorHAnsi"/>
          <w:kern w:val="2"/>
          <w:szCs w:val="22"/>
          <w:lang w:val="en-US" w:eastAsia="en-US"/>
          <w14:ligatures w14:val="standardContextual"/>
        </w:rPr>
      </w:pPr>
      <w:r w:rsidRPr="00863B16">
        <w:rPr>
          <w:rFonts w:eastAsia="Aptos" w:cstheme="minorHAnsi"/>
          <w:kern w:val="2"/>
          <w:szCs w:val="22"/>
          <w:lang w:val="en-US" w:eastAsia="en-US"/>
          <w14:ligatures w14:val="standardContextual"/>
        </w:rPr>
        <w:t xml:space="preserve">Please indicate here your availability for </w:t>
      </w:r>
      <w:r w:rsidR="00335DB6">
        <w:rPr>
          <w:rFonts w:eastAsia="Aptos" w:cstheme="minorHAnsi"/>
          <w:kern w:val="2"/>
          <w:szCs w:val="22"/>
          <w:lang w:val="en-US" w:eastAsia="en-US"/>
          <w14:ligatures w14:val="standardContextual"/>
        </w:rPr>
        <w:t>the delivery of a session</w:t>
      </w:r>
      <w:r w:rsidRPr="00863B16">
        <w:rPr>
          <w:rFonts w:eastAsia="Aptos" w:cstheme="minorHAnsi"/>
          <w:kern w:val="2"/>
          <w:szCs w:val="22"/>
          <w:lang w:val="en-US" w:eastAsia="en-US"/>
          <w14:ligatures w14:val="standardContextual"/>
        </w:rPr>
        <w:t xml:space="preserve"> indicating preferred dates and times. </w:t>
      </w:r>
    </w:p>
    <w:p w14:paraId="17073CE1" w14:textId="77777777" w:rsidR="001A3FCF" w:rsidRPr="00863B16" w:rsidRDefault="001A3FCF" w:rsidP="001A3FCF">
      <w:pPr>
        <w:widowControl/>
        <w:jc w:val="left"/>
        <w:rPr>
          <w:rFonts w:eastAsia="Aptos" w:cstheme="minorHAnsi"/>
          <w:kern w:val="2"/>
          <w:szCs w:val="22"/>
          <w:lang w:val="en-US" w:eastAsia="en-US"/>
          <w14:ligatures w14:val="standardContextual"/>
        </w:rPr>
      </w:pPr>
    </w:p>
    <w:p w14:paraId="2F3A0216" w14:textId="77777777" w:rsidR="001A3FCF" w:rsidRPr="00863B16" w:rsidRDefault="001A3FCF" w:rsidP="001A3FCF">
      <w:pPr>
        <w:widowControl/>
        <w:jc w:val="left"/>
        <w:rPr>
          <w:rFonts w:eastAsia="Aptos" w:cstheme="minorHAnsi"/>
          <w:b/>
          <w:bCs/>
          <w:kern w:val="2"/>
          <w:szCs w:val="22"/>
          <w:lang w:val="en-US" w:eastAsia="en-US"/>
          <w14:ligatures w14:val="standardContextual"/>
        </w:rPr>
      </w:pPr>
      <w:r w:rsidRPr="00863B16">
        <w:rPr>
          <w:rFonts w:eastAsia="Aptos" w:cstheme="minorHAnsi"/>
          <w:b/>
          <w:bCs/>
          <w:color w:val="FF0000"/>
          <w:kern w:val="2"/>
          <w:szCs w:val="22"/>
          <w:lang w:val="en-US" w:eastAsia="en-US"/>
          <w14:ligatures w14:val="standardContextual"/>
        </w:rPr>
        <w:t xml:space="preserve">Important! </w:t>
      </w:r>
      <w:r w:rsidRPr="00863B16">
        <w:rPr>
          <w:rFonts w:eastAsia="Aptos" w:cstheme="minorHAnsi"/>
          <w:b/>
          <w:bCs/>
          <w:kern w:val="2"/>
          <w:szCs w:val="22"/>
          <w:lang w:val="en-US" w:eastAsia="en-US"/>
          <w14:ligatures w14:val="standardContextual"/>
        </w:rPr>
        <w:t xml:space="preserve">all times should be in UK time </w:t>
      </w:r>
      <w:proofErr w:type="gramStart"/>
      <w:r w:rsidRPr="00863B16">
        <w:rPr>
          <w:rFonts w:eastAsia="Aptos" w:cstheme="minorHAnsi"/>
          <w:b/>
          <w:bCs/>
          <w:kern w:val="2"/>
          <w:szCs w:val="22"/>
          <w:lang w:val="en-US" w:eastAsia="en-US"/>
          <w14:ligatures w14:val="standardContextual"/>
        </w:rPr>
        <w:t>zone</w:t>
      </w:r>
      <w:proofErr w:type="gramEnd"/>
    </w:p>
    <w:p w14:paraId="5F6ED15E" w14:textId="77777777" w:rsidR="001A3FCF" w:rsidRPr="00863B16" w:rsidRDefault="001A3FCF" w:rsidP="001A3FCF">
      <w:pPr>
        <w:widowControl/>
        <w:jc w:val="left"/>
        <w:rPr>
          <w:rFonts w:eastAsia="Aptos" w:cstheme="minorHAnsi"/>
          <w:kern w:val="2"/>
          <w:szCs w:val="22"/>
          <w:lang w:val="en-US" w:eastAsia="en-US"/>
          <w14:ligatures w14:val="standardContextual"/>
        </w:rPr>
      </w:pPr>
    </w:p>
    <w:tbl>
      <w:tblPr>
        <w:tblStyle w:val="TableGrid1"/>
        <w:tblW w:w="0" w:type="auto"/>
        <w:tblLook w:val="04A0" w:firstRow="1" w:lastRow="0" w:firstColumn="1" w:lastColumn="0" w:noHBand="0" w:noVBand="1"/>
      </w:tblPr>
      <w:tblGrid>
        <w:gridCol w:w="2114"/>
        <w:gridCol w:w="7177"/>
      </w:tblGrid>
      <w:tr w:rsidR="001A3FCF" w:rsidRPr="00863B16" w14:paraId="4E3C8BA0" w14:textId="77777777" w:rsidTr="001014A3">
        <w:tc>
          <w:tcPr>
            <w:tcW w:w="2114" w:type="dxa"/>
          </w:tcPr>
          <w:p w14:paraId="3962F903" w14:textId="77777777" w:rsidR="001A3FCF" w:rsidRPr="00863B16" w:rsidRDefault="001A3FCF" w:rsidP="008E0589">
            <w:pPr>
              <w:widowControl/>
              <w:jc w:val="left"/>
              <w:rPr>
                <w:rFonts w:eastAsia="Aptos" w:cstheme="minorHAnsi"/>
                <w:b/>
                <w:bCs/>
                <w:kern w:val="2"/>
                <w:szCs w:val="22"/>
                <w:lang w:eastAsia="en-US"/>
                <w14:ligatures w14:val="standardContextual"/>
              </w:rPr>
            </w:pPr>
            <w:r w:rsidRPr="00863B16">
              <w:rPr>
                <w:rFonts w:eastAsia="Aptos" w:cstheme="minorHAnsi"/>
                <w:b/>
                <w:bCs/>
                <w:kern w:val="2"/>
                <w:szCs w:val="22"/>
                <w:lang w:eastAsia="en-US"/>
                <w14:ligatures w14:val="standardContextual"/>
              </w:rPr>
              <w:t>Months 2024</w:t>
            </w:r>
          </w:p>
        </w:tc>
        <w:tc>
          <w:tcPr>
            <w:tcW w:w="7177" w:type="dxa"/>
          </w:tcPr>
          <w:p w14:paraId="24F7B737" w14:textId="565A08B7" w:rsidR="001A3FCF" w:rsidRPr="00863B16" w:rsidRDefault="00335DB6" w:rsidP="008E0589">
            <w:pPr>
              <w:widowControl/>
              <w:jc w:val="left"/>
              <w:rPr>
                <w:rFonts w:eastAsia="Aptos" w:cstheme="minorHAnsi"/>
                <w:b/>
                <w:bCs/>
                <w:kern w:val="2"/>
                <w:szCs w:val="22"/>
                <w:lang w:eastAsia="en-US"/>
                <w14:ligatures w14:val="standardContextual"/>
              </w:rPr>
            </w:pPr>
            <w:r>
              <w:rPr>
                <w:rFonts w:eastAsia="Aptos" w:cstheme="minorHAnsi"/>
                <w:b/>
                <w:bCs/>
                <w:kern w:val="2"/>
                <w:szCs w:val="22"/>
                <w:lang w:eastAsia="en-US"/>
                <w14:ligatures w14:val="standardContextual"/>
              </w:rPr>
              <w:t>D</w:t>
            </w:r>
            <w:r w:rsidR="001A3FCF" w:rsidRPr="00863B16">
              <w:rPr>
                <w:rFonts w:eastAsia="Aptos" w:cstheme="minorHAnsi"/>
                <w:b/>
                <w:bCs/>
                <w:kern w:val="2"/>
                <w:szCs w:val="22"/>
                <w:lang w:eastAsia="en-US"/>
                <w14:ligatures w14:val="standardContextual"/>
              </w:rPr>
              <w:t xml:space="preserve">ates and times </w:t>
            </w:r>
          </w:p>
        </w:tc>
      </w:tr>
      <w:tr w:rsidR="001A3FCF" w:rsidRPr="00863B16" w14:paraId="7E59EFEC" w14:textId="77777777" w:rsidTr="001014A3">
        <w:tc>
          <w:tcPr>
            <w:tcW w:w="2114" w:type="dxa"/>
          </w:tcPr>
          <w:p w14:paraId="55C9E6B8" w14:textId="21C19C23" w:rsidR="001A3FCF" w:rsidRPr="00863B16" w:rsidRDefault="00335DB6" w:rsidP="008E0589">
            <w:pPr>
              <w:widowControl/>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 xml:space="preserve">September </w:t>
            </w:r>
          </w:p>
        </w:tc>
        <w:tc>
          <w:tcPr>
            <w:tcW w:w="7177" w:type="dxa"/>
          </w:tcPr>
          <w:p w14:paraId="3DA50267" w14:textId="77777777" w:rsidR="001A3FCF" w:rsidRPr="00863B16" w:rsidRDefault="001A3FCF" w:rsidP="008E0589">
            <w:pPr>
              <w:widowControl/>
              <w:jc w:val="left"/>
              <w:rPr>
                <w:rFonts w:eastAsia="Aptos" w:cstheme="minorHAnsi"/>
                <w:kern w:val="2"/>
                <w:szCs w:val="22"/>
                <w:lang w:eastAsia="en-US"/>
                <w14:ligatures w14:val="standardContextual"/>
              </w:rPr>
            </w:pPr>
          </w:p>
        </w:tc>
      </w:tr>
      <w:tr w:rsidR="001A3FCF" w:rsidRPr="00863B16" w14:paraId="64197323" w14:textId="77777777" w:rsidTr="001014A3">
        <w:tc>
          <w:tcPr>
            <w:tcW w:w="2114" w:type="dxa"/>
          </w:tcPr>
          <w:p w14:paraId="0B8789BD" w14:textId="77777777" w:rsidR="001A3FCF" w:rsidRPr="00863B16" w:rsidRDefault="001A3FCF" w:rsidP="008E0589">
            <w:pPr>
              <w:widowControl/>
              <w:jc w:val="left"/>
              <w:rPr>
                <w:rFonts w:eastAsia="Aptos" w:cstheme="minorHAnsi"/>
                <w:kern w:val="2"/>
                <w:szCs w:val="22"/>
                <w:lang w:eastAsia="en-US"/>
                <w14:ligatures w14:val="standardContextual"/>
              </w:rPr>
            </w:pPr>
            <w:r w:rsidRPr="00863B16">
              <w:rPr>
                <w:rFonts w:eastAsia="Aptos" w:cstheme="minorHAnsi"/>
                <w:kern w:val="2"/>
                <w:szCs w:val="22"/>
                <w:lang w:eastAsia="en-US"/>
                <w14:ligatures w14:val="standardContextual"/>
              </w:rPr>
              <w:t>October</w:t>
            </w:r>
          </w:p>
        </w:tc>
        <w:tc>
          <w:tcPr>
            <w:tcW w:w="7177" w:type="dxa"/>
          </w:tcPr>
          <w:p w14:paraId="69BBC8F6" w14:textId="77777777" w:rsidR="001A3FCF" w:rsidRPr="00863B16" w:rsidRDefault="001A3FCF" w:rsidP="008E0589">
            <w:pPr>
              <w:widowControl/>
              <w:jc w:val="left"/>
              <w:rPr>
                <w:rFonts w:eastAsia="Aptos" w:cstheme="minorHAnsi"/>
                <w:kern w:val="2"/>
                <w:szCs w:val="22"/>
                <w:lang w:eastAsia="en-US"/>
                <w14:ligatures w14:val="standardContextual"/>
              </w:rPr>
            </w:pPr>
          </w:p>
        </w:tc>
      </w:tr>
      <w:tr w:rsidR="001A3FCF" w:rsidRPr="00863B16" w14:paraId="25C3ED61" w14:textId="77777777" w:rsidTr="001014A3">
        <w:tc>
          <w:tcPr>
            <w:tcW w:w="2114" w:type="dxa"/>
          </w:tcPr>
          <w:p w14:paraId="6A99241E" w14:textId="0342FBB3" w:rsidR="001A3FCF" w:rsidRPr="00863B16" w:rsidRDefault="00335DB6" w:rsidP="008E0589">
            <w:pPr>
              <w:widowControl/>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November</w:t>
            </w:r>
          </w:p>
        </w:tc>
        <w:tc>
          <w:tcPr>
            <w:tcW w:w="7177" w:type="dxa"/>
          </w:tcPr>
          <w:p w14:paraId="100B8A43" w14:textId="77777777" w:rsidR="001A3FCF" w:rsidRPr="00863B16" w:rsidRDefault="001A3FCF" w:rsidP="008E0589">
            <w:pPr>
              <w:widowControl/>
              <w:jc w:val="left"/>
              <w:rPr>
                <w:rFonts w:eastAsia="Aptos" w:cstheme="minorHAnsi"/>
                <w:kern w:val="2"/>
                <w:szCs w:val="22"/>
                <w:lang w:eastAsia="en-US"/>
                <w14:ligatures w14:val="standardContextual"/>
              </w:rPr>
            </w:pPr>
          </w:p>
        </w:tc>
      </w:tr>
      <w:tr w:rsidR="00A9372C" w:rsidRPr="00863B16" w14:paraId="67AEB5F0" w14:textId="77777777" w:rsidTr="001014A3">
        <w:tc>
          <w:tcPr>
            <w:tcW w:w="2114" w:type="dxa"/>
          </w:tcPr>
          <w:p w14:paraId="0C1C6200" w14:textId="79CEFEEA" w:rsidR="00A9372C" w:rsidRDefault="00A9372C" w:rsidP="008E0589">
            <w:pPr>
              <w:widowControl/>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 xml:space="preserve">December </w:t>
            </w:r>
          </w:p>
        </w:tc>
        <w:tc>
          <w:tcPr>
            <w:tcW w:w="7177" w:type="dxa"/>
          </w:tcPr>
          <w:p w14:paraId="37E85918" w14:textId="77777777" w:rsidR="00A9372C" w:rsidRPr="00863B16" w:rsidRDefault="00A9372C" w:rsidP="008E0589">
            <w:pPr>
              <w:widowControl/>
              <w:jc w:val="left"/>
              <w:rPr>
                <w:rFonts w:eastAsia="Aptos" w:cstheme="minorHAnsi"/>
                <w:kern w:val="2"/>
                <w:szCs w:val="22"/>
                <w:lang w:eastAsia="en-US"/>
                <w14:ligatures w14:val="standardContextual"/>
              </w:rPr>
            </w:pPr>
          </w:p>
        </w:tc>
      </w:tr>
      <w:tr w:rsidR="00A9372C" w:rsidRPr="00863B16" w14:paraId="11A03C9B" w14:textId="77777777" w:rsidTr="001014A3">
        <w:tc>
          <w:tcPr>
            <w:tcW w:w="2114" w:type="dxa"/>
          </w:tcPr>
          <w:p w14:paraId="22E26526" w14:textId="7D707082" w:rsidR="00A9372C" w:rsidRDefault="00A9372C" w:rsidP="008E0589">
            <w:pPr>
              <w:widowControl/>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January 25</w:t>
            </w:r>
          </w:p>
        </w:tc>
        <w:tc>
          <w:tcPr>
            <w:tcW w:w="7177" w:type="dxa"/>
          </w:tcPr>
          <w:p w14:paraId="624F2736" w14:textId="77777777" w:rsidR="00A9372C" w:rsidRPr="00863B16" w:rsidRDefault="00A9372C" w:rsidP="008E0589">
            <w:pPr>
              <w:widowControl/>
              <w:jc w:val="left"/>
              <w:rPr>
                <w:rFonts w:eastAsia="Aptos" w:cstheme="minorHAnsi"/>
                <w:kern w:val="2"/>
                <w:szCs w:val="22"/>
                <w:lang w:eastAsia="en-US"/>
                <w14:ligatures w14:val="standardContextual"/>
              </w:rPr>
            </w:pPr>
          </w:p>
        </w:tc>
      </w:tr>
      <w:tr w:rsidR="00A9372C" w:rsidRPr="00863B16" w14:paraId="0D95863A" w14:textId="77777777" w:rsidTr="001014A3">
        <w:tc>
          <w:tcPr>
            <w:tcW w:w="2114" w:type="dxa"/>
          </w:tcPr>
          <w:p w14:paraId="5C2B7F84" w14:textId="145CCFE6" w:rsidR="00A9372C" w:rsidRDefault="00A9372C" w:rsidP="008E0589">
            <w:pPr>
              <w:widowControl/>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February 25</w:t>
            </w:r>
          </w:p>
        </w:tc>
        <w:tc>
          <w:tcPr>
            <w:tcW w:w="7177" w:type="dxa"/>
          </w:tcPr>
          <w:p w14:paraId="0BC7DDD2" w14:textId="77777777" w:rsidR="00A9372C" w:rsidRPr="00863B16" w:rsidRDefault="00A9372C" w:rsidP="008E0589">
            <w:pPr>
              <w:widowControl/>
              <w:jc w:val="left"/>
              <w:rPr>
                <w:rFonts w:eastAsia="Aptos" w:cstheme="minorHAnsi"/>
                <w:kern w:val="2"/>
                <w:szCs w:val="22"/>
                <w:lang w:eastAsia="en-US"/>
                <w14:ligatures w14:val="standardContextual"/>
              </w:rPr>
            </w:pPr>
          </w:p>
        </w:tc>
      </w:tr>
      <w:tr w:rsidR="00A9372C" w:rsidRPr="00863B16" w14:paraId="1EEBFF01" w14:textId="77777777" w:rsidTr="001014A3">
        <w:tc>
          <w:tcPr>
            <w:tcW w:w="2114" w:type="dxa"/>
          </w:tcPr>
          <w:p w14:paraId="55CFDCEC" w14:textId="6DEAD418" w:rsidR="00A9372C" w:rsidRDefault="00A9372C" w:rsidP="008E0589">
            <w:pPr>
              <w:widowControl/>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March 25</w:t>
            </w:r>
          </w:p>
        </w:tc>
        <w:tc>
          <w:tcPr>
            <w:tcW w:w="7177" w:type="dxa"/>
          </w:tcPr>
          <w:p w14:paraId="225B2D77" w14:textId="77777777" w:rsidR="00A9372C" w:rsidRPr="00863B16" w:rsidRDefault="00A9372C" w:rsidP="008E0589">
            <w:pPr>
              <w:widowControl/>
              <w:jc w:val="left"/>
              <w:rPr>
                <w:rFonts w:eastAsia="Aptos" w:cstheme="minorHAnsi"/>
                <w:kern w:val="2"/>
                <w:szCs w:val="22"/>
                <w:lang w:eastAsia="en-US"/>
                <w14:ligatures w14:val="standardContextual"/>
              </w:rPr>
            </w:pPr>
          </w:p>
        </w:tc>
      </w:tr>
    </w:tbl>
    <w:p w14:paraId="68766F30" w14:textId="77777777" w:rsidR="001A3FCF" w:rsidRDefault="001A3FCF" w:rsidP="001A3FCF">
      <w:pPr>
        <w:widowControl/>
        <w:jc w:val="left"/>
        <w:rPr>
          <w:rFonts w:eastAsia="Aptos" w:cstheme="minorHAnsi"/>
          <w:b/>
          <w:bCs/>
          <w:kern w:val="2"/>
          <w:szCs w:val="22"/>
          <w:lang w:val="en-US" w:eastAsia="en-US"/>
          <w14:ligatures w14:val="standardContextual"/>
        </w:rPr>
      </w:pPr>
    </w:p>
    <w:p w14:paraId="35A06BB0" w14:textId="77777777" w:rsidR="001014A3" w:rsidRDefault="001014A3" w:rsidP="001A3FCF">
      <w:pPr>
        <w:widowControl/>
        <w:jc w:val="left"/>
        <w:rPr>
          <w:rFonts w:eastAsia="Aptos" w:cstheme="minorHAnsi"/>
          <w:b/>
          <w:bCs/>
          <w:kern w:val="2"/>
          <w:szCs w:val="22"/>
          <w:lang w:val="en-US" w:eastAsia="en-US"/>
          <w14:ligatures w14:val="standardContextual"/>
        </w:rPr>
      </w:pPr>
    </w:p>
    <w:p w14:paraId="270D5BE9" w14:textId="77777777" w:rsidR="001014A3" w:rsidRDefault="001014A3" w:rsidP="001A3FCF">
      <w:pPr>
        <w:widowControl/>
        <w:jc w:val="left"/>
        <w:rPr>
          <w:rFonts w:eastAsia="Aptos" w:cstheme="minorHAnsi"/>
          <w:b/>
          <w:bCs/>
          <w:kern w:val="2"/>
          <w:szCs w:val="22"/>
          <w:lang w:val="en-US" w:eastAsia="en-US"/>
          <w14:ligatures w14:val="standardContextual"/>
        </w:rPr>
      </w:pPr>
    </w:p>
    <w:p w14:paraId="7A7CCD66" w14:textId="77777777" w:rsidR="001014A3" w:rsidRDefault="001014A3" w:rsidP="001A3FCF">
      <w:pPr>
        <w:widowControl/>
        <w:jc w:val="left"/>
        <w:rPr>
          <w:rFonts w:eastAsia="Aptos" w:cstheme="minorHAnsi"/>
          <w:b/>
          <w:bCs/>
          <w:kern w:val="2"/>
          <w:szCs w:val="22"/>
          <w:lang w:val="en-US" w:eastAsia="en-US"/>
          <w14:ligatures w14:val="standardContextual"/>
        </w:rPr>
      </w:pPr>
    </w:p>
    <w:p w14:paraId="6B4C7B58" w14:textId="77777777" w:rsidR="001014A3" w:rsidRDefault="001014A3" w:rsidP="001A3FCF">
      <w:pPr>
        <w:widowControl/>
        <w:jc w:val="left"/>
        <w:rPr>
          <w:rFonts w:eastAsia="Aptos" w:cstheme="minorHAnsi"/>
          <w:b/>
          <w:bCs/>
          <w:kern w:val="2"/>
          <w:szCs w:val="22"/>
          <w:lang w:val="en-US" w:eastAsia="en-US"/>
          <w14:ligatures w14:val="standardContextual"/>
        </w:rPr>
      </w:pPr>
    </w:p>
    <w:p w14:paraId="4C87C6DF" w14:textId="77777777" w:rsidR="001014A3" w:rsidRDefault="001014A3" w:rsidP="001A3FCF">
      <w:pPr>
        <w:widowControl/>
        <w:jc w:val="left"/>
        <w:rPr>
          <w:rFonts w:eastAsia="Aptos" w:cstheme="minorHAnsi"/>
          <w:b/>
          <w:bCs/>
          <w:kern w:val="2"/>
          <w:szCs w:val="22"/>
          <w:lang w:val="en-US" w:eastAsia="en-US"/>
          <w14:ligatures w14:val="standardContextual"/>
        </w:rPr>
      </w:pPr>
    </w:p>
    <w:p w14:paraId="6A3B0011" w14:textId="77777777" w:rsidR="001014A3" w:rsidRDefault="001014A3" w:rsidP="001A3FCF">
      <w:pPr>
        <w:widowControl/>
        <w:jc w:val="left"/>
        <w:rPr>
          <w:rFonts w:eastAsia="Aptos" w:cstheme="minorHAnsi"/>
          <w:b/>
          <w:bCs/>
          <w:kern w:val="2"/>
          <w:szCs w:val="22"/>
          <w:lang w:val="en-US" w:eastAsia="en-US"/>
          <w14:ligatures w14:val="standardContextual"/>
        </w:rPr>
      </w:pPr>
    </w:p>
    <w:p w14:paraId="55F35138" w14:textId="77777777" w:rsidR="001A3FCF" w:rsidRPr="002150E9" w:rsidRDefault="001A3FCF" w:rsidP="001A3FCF">
      <w:pPr>
        <w:widowControl/>
        <w:jc w:val="left"/>
        <w:rPr>
          <w:rFonts w:eastAsia="Aptos" w:cstheme="minorHAnsi"/>
          <w:b/>
          <w:bCs/>
          <w:kern w:val="2"/>
          <w:sz w:val="24"/>
          <w:szCs w:val="24"/>
          <w:lang w:val="en-US" w:eastAsia="en-US"/>
          <w14:ligatures w14:val="standardContextual"/>
        </w:rPr>
      </w:pPr>
    </w:p>
    <w:p w14:paraId="4B38F5FB" w14:textId="77777777" w:rsidR="001A3FCF" w:rsidRPr="003C56F9" w:rsidRDefault="001A3FCF" w:rsidP="001A3FCF">
      <w:pPr>
        <w:widowControl/>
        <w:ind w:left="720"/>
        <w:contextualSpacing/>
        <w:jc w:val="left"/>
        <w:rPr>
          <w:rFonts w:eastAsia="Aptos" w:cstheme="minorHAnsi"/>
          <w:b/>
          <w:bCs/>
          <w:kern w:val="2"/>
          <w:szCs w:val="22"/>
          <w:lang w:val="en-US" w:eastAsia="en-US"/>
          <w14:ligatures w14:val="standardContextual"/>
        </w:rPr>
      </w:pPr>
    </w:p>
    <w:p w14:paraId="7EC204AB" w14:textId="77777777" w:rsidR="001A3FCF" w:rsidRPr="002150E9" w:rsidRDefault="001A3FCF" w:rsidP="001A3FCF">
      <w:pPr>
        <w:widowControl/>
        <w:jc w:val="left"/>
        <w:rPr>
          <w:rFonts w:eastAsia="Aptos" w:cstheme="minorHAnsi"/>
          <w:b/>
          <w:bCs/>
          <w:kern w:val="2"/>
          <w:sz w:val="24"/>
          <w:szCs w:val="24"/>
          <w:lang w:val="en-US" w:eastAsia="en-US"/>
          <w14:ligatures w14:val="standardContextual"/>
        </w:rPr>
      </w:pPr>
    </w:p>
    <w:p w14:paraId="29FC0B77" w14:textId="0E4DF26E" w:rsidR="00D75CDA" w:rsidRPr="00A9372C" w:rsidRDefault="00335DB6" w:rsidP="00D75CDA">
      <w:pPr>
        <w:pStyle w:val="ListParagraph"/>
        <w:widowControl/>
        <w:numPr>
          <w:ilvl w:val="0"/>
          <w:numId w:val="12"/>
        </w:numPr>
        <w:rPr>
          <w:rFonts w:eastAsia="Aptos" w:cstheme="minorHAnsi"/>
          <w:b/>
          <w:bCs/>
          <w:kern w:val="2"/>
          <w:lang w:val="en-US"/>
          <w14:ligatures w14:val="standardContextual"/>
        </w:rPr>
      </w:pPr>
      <w:r w:rsidRPr="00A9372C">
        <w:rPr>
          <w:rFonts w:eastAsia="Aptos" w:cstheme="minorHAnsi"/>
          <w:b/>
          <w:bCs/>
          <w:kern w:val="2"/>
          <w:lang w:val="en-US"/>
          <w14:ligatures w14:val="standardContextual"/>
        </w:rPr>
        <w:t xml:space="preserve">What </w:t>
      </w:r>
      <w:r w:rsidR="00A9372C" w:rsidRPr="00A9372C">
        <w:rPr>
          <w:rFonts w:eastAsia="Aptos" w:cstheme="minorHAnsi"/>
          <w:b/>
          <w:bCs/>
          <w:kern w:val="2"/>
          <w:lang w:val="en-US"/>
          <w14:ligatures w14:val="standardContextual"/>
        </w:rPr>
        <w:t>best practice</w:t>
      </w:r>
      <w:r w:rsidRPr="00A9372C">
        <w:rPr>
          <w:rFonts w:eastAsia="Aptos" w:cstheme="minorHAnsi"/>
          <w:b/>
          <w:bCs/>
          <w:kern w:val="2"/>
          <w:lang w:val="en-US"/>
          <w14:ligatures w14:val="standardContextual"/>
        </w:rPr>
        <w:t xml:space="preserve"> are you proposing to share and why? </w:t>
      </w:r>
    </w:p>
    <w:tbl>
      <w:tblPr>
        <w:tblStyle w:val="TableGrid"/>
        <w:tblW w:w="0" w:type="auto"/>
        <w:tblLook w:val="04A0" w:firstRow="1" w:lastRow="0" w:firstColumn="1" w:lastColumn="0" w:noHBand="0" w:noVBand="1"/>
      </w:tblPr>
      <w:tblGrid>
        <w:gridCol w:w="9291"/>
      </w:tblGrid>
      <w:tr w:rsidR="009B65D4" w14:paraId="33154744" w14:textId="77777777" w:rsidTr="009B65D4">
        <w:tc>
          <w:tcPr>
            <w:tcW w:w="9291" w:type="dxa"/>
          </w:tcPr>
          <w:p w14:paraId="39324772" w14:textId="77777777" w:rsidR="009B65D4" w:rsidRDefault="009B65D4" w:rsidP="00D75CDA">
            <w:pPr>
              <w:widowControl/>
              <w:rPr>
                <w:rFonts w:eastAsia="Aptos" w:cstheme="minorHAnsi"/>
                <w:b/>
                <w:bCs/>
                <w:kern w:val="2"/>
                <w:szCs w:val="22"/>
                <w:lang w:val="en-US"/>
                <w14:ligatures w14:val="standardContextual"/>
              </w:rPr>
            </w:pPr>
          </w:p>
          <w:p w14:paraId="62F10857" w14:textId="77777777" w:rsidR="009B65D4" w:rsidRDefault="009B65D4" w:rsidP="00D75CDA">
            <w:pPr>
              <w:widowControl/>
              <w:rPr>
                <w:rFonts w:eastAsia="Aptos" w:cstheme="minorHAnsi"/>
                <w:b/>
                <w:bCs/>
                <w:kern w:val="2"/>
                <w:szCs w:val="22"/>
                <w:lang w:val="en-US"/>
                <w14:ligatures w14:val="standardContextual"/>
              </w:rPr>
            </w:pPr>
          </w:p>
          <w:p w14:paraId="67D709A2" w14:textId="77777777" w:rsidR="009B65D4" w:rsidRDefault="009B65D4" w:rsidP="00D75CDA">
            <w:pPr>
              <w:widowControl/>
              <w:rPr>
                <w:rFonts w:eastAsia="Aptos" w:cstheme="minorHAnsi"/>
                <w:b/>
                <w:bCs/>
                <w:kern w:val="2"/>
                <w:szCs w:val="22"/>
                <w:lang w:val="en-US"/>
                <w14:ligatures w14:val="standardContextual"/>
              </w:rPr>
            </w:pPr>
          </w:p>
          <w:p w14:paraId="7CEA316F" w14:textId="77777777" w:rsidR="009B65D4" w:rsidRDefault="009B65D4" w:rsidP="00D75CDA">
            <w:pPr>
              <w:widowControl/>
              <w:rPr>
                <w:rFonts w:eastAsia="Aptos" w:cstheme="minorHAnsi"/>
                <w:b/>
                <w:bCs/>
                <w:kern w:val="2"/>
                <w:szCs w:val="22"/>
                <w:lang w:val="en-US"/>
                <w14:ligatures w14:val="standardContextual"/>
              </w:rPr>
            </w:pPr>
          </w:p>
          <w:p w14:paraId="60C28509" w14:textId="77777777" w:rsidR="009B65D4" w:rsidRDefault="009B65D4" w:rsidP="00D75CDA">
            <w:pPr>
              <w:widowControl/>
              <w:rPr>
                <w:rFonts w:eastAsia="Aptos" w:cstheme="minorHAnsi"/>
                <w:b/>
                <w:bCs/>
                <w:kern w:val="2"/>
                <w:szCs w:val="22"/>
                <w:lang w:val="en-US"/>
                <w14:ligatures w14:val="standardContextual"/>
              </w:rPr>
            </w:pPr>
          </w:p>
          <w:p w14:paraId="0811EF48" w14:textId="77777777" w:rsidR="009B65D4" w:rsidRDefault="009B65D4" w:rsidP="00D75CDA">
            <w:pPr>
              <w:widowControl/>
              <w:rPr>
                <w:rFonts w:eastAsia="Aptos" w:cstheme="minorHAnsi"/>
                <w:b/>
                <w:bCs/>
                <w:kern w:val="2"/>
                <w:szCs w:val="22"/>
                <w:lang w:val="en-US"/>
                <w14:ligatures w14:val="standardContextual"/>
              </w:rPr>
            </w:pPr>
          </w:p>
        </w:tc>
      </w:tr>
    </w:tbl>
    <w:p w14:paraId="3D04FCEB" w14:textId="77777777" w:rsidR="009B65D4" w:rsidRDefault="009B65D4" w:rsidP="009B65D4">
      <w:pPr>
        <w:widowControl/>
        <w:rPr>
          <w:rFonts w:eastAsia="Aptos" w:cstheme="minorHAnsi"/>
          <w:b/>
          <w:bCs/>
          <w:kern w:val="2"/>
          <w:szCs w:val="22"/>
          <w:lang w:val="en-US"/>
          <w14:ligatures w14:val="standardContextual"/>
        </w:rPr>
      </w:pPr>
    </w:p>
    <w:p w14:paraId="6007E4BB" w14:textId="77777777" w:rsidR="00D75CDA" w:rsidRPr="005300F1" w:rsidRDefault="00D75CDA" w:rsidP="00D75CDA">
      <w:pPr>
        <w:widowControl/>
        <w:rPr>
          <w:rFonts w:eastAsia="Aptos" w:cstheme="minorHAnsi"/>
          <w:b/>
          <w:bCs/>
          <w:kern w:val="2"/>
          <w:szCs w:val="22"/>
          <w:lang w:val="en-US"/>
          <w14:ligatures w14:val="standardContextual"/>
        </w:rPr>
      </w:pPr>
    </w:p>
    <w:p w14:paraId="29E99E45" w14:textId="6BB4E5A4" w:rsidR="009B65D4" w:rsidRPr="00465FA8" w:rsidRDefault="00D75CDA" w:rsidP="00D75CDA">
      <w:pPr>
        <w:pStyle w:val="ListParagraph"/>
        <w:widowControl/>
        <w:numPr>
          <w:ilvl w:val="0"/>
          <w:numId w:val="12"/>
        </w:numPr>
        <w:rPr>
          <w:rFonts w:eastAsia="Aptos" w:cstheme="minorHAnsi"/>
          <w:b/>
          <w:bCs/>
          <w:kern w:val="2"/>
          <w:lang w:val="en-US"/>
          <w14:ligatures w14:val="standardContextual"/>
        </w:rPr>
      </w:pPr>
      <w:r w:rsidRPr="00A9372C">
        <w:rPr>
          <w:rFonts w:eastAsia="Aptos" w:cstheme="minorHAnsi"/>
          <w:b/>
          <w:bCs/>
          <w:kern w:val="2"/>
          <w:lang w:val="en-US"/>
          <w14:ligatures w14:val="standardContextual"/>
        </w:rPr>
        <w:t>What delivery method</w:t>
      </w:r>
      <w:r w:rsidR="00A9372C">
        <w:rPr>
          <w:rFonts w:eastAsia="Aptos" w:cstheme="minorHAnsi"/>
          <w:b/>
          <w:bCs/>
          <w:kern w:val="2"/>
          <w:lang w:val="en-US"/>
          <w14:ligatures w14:val="standardContextual"/>
        </w:rPr>
        <w:t xml:space="preserve"> would you prefer to use</w:t>
      </w:r>
      <w:r w:rsidRPr="00A9372C">
        <w:rPr>
          <w:rFonts w:eastAsia="Aptos" w:cstheme="minorHAnsi"/>
          <w:b/>
          <w:bCs/>
          <w:kern w:val="2"/>
          <w:lang w:val="en-US"/>
          <w14:ligatures w14:val="standardContextual"/>
        </w:rPr>
        <w:t xml:space="preserve">? </w:t>
      </w:r>
    </w:p>
    <w:tbl>
      <w:tblPr>
        <w:tblStyle w:val="TableGrid"/>
        <w:tblW w:w="0" w:type="auto"/>
        <w:tblLook w:val="04A0" w:firstRow="1" w:lastRow="0" w:firstColumn="1" w:lastColumn="0" w:noHBand="0" w:noVBand="1"/>
      </w:tblPr>
      <w:tblGrid>
        <w:gridCol w:w="9291"/>
      </w:tblGrid>
      <w:tr w:rsidR="009B65D4" w14:paraId="620F2291" w14:textId="77777777" w:rsidTr="009B65D4">
        <w:tc>
          <w:tcPr>
            <w:tcW w:w="9291" w:type="dxa"/>
          </w:tcPr>
          <w:p w14:paraId="2581896B" w14:textId="77777777" w:rsidR="009B65D4" w:rsidRDefault="009B65D4" w:rsidP="00D75CDA">
            <w:pPr>
              <w:widowControl/>
              <w:rPr>
                <w:rFonts w:eastAsia="Aptos" w:cstheme="minorHAnsi"/>
                <w:b/>
                <w:bCs/>
                <w:kern w:val="2"/>
                <w:szCs w:val="22"/>
                <w:lang w:val="en-US"/>
                <w14:ligatures w14:val="standardContextual"/>
              </w:rPr>
            </w:pPr>
          </w:p>
          <w:p w14:paraId="0984A8DF" w14:textId="77777777" w:rsidR="009B65D4" w:rsidRDefault="009B65D4" w:rsidP="00D75CDA">
            <w:pPr>
              <w:widowControl/>
              <w:rPr>
                <w:rFonts w:eastAsia="Aptos" w:cstheme="minorHAnsi"/>
                <w:b/>
                <w:bCs/>
                <w:kern w:val="2"/>
                <w:szCs w:val="22"/>
                <w:lang w:val="en-US"/>
                <w14:ligatures w14:val="standardContextual"/>
              </w:rPr>
            </w:pPr>
          </w:p>
          <w:p w14:paraId="14BDD880" w14:textId="77777777" w:rsidR="009B65D4" w:rsidRDefault="009B65D4" w:rsidP="00D75CDA">
            <w:pPr>
              <w:widowControl/>
              <w:rPr>
                <w:rFonts w:eastAsia="Aptos" w:cstheme="minorHAnsi"/>
                <w:b/>
                <w:bCs/>
                <w:kern w:val="2"/>
                <w:szCs w:val="22"/>
                <w:lang w:val="en-US"/>
                <w14:ligatures w14:val="standardContextual"/>
              </w:rPr>
            </w:pPr>
          </w:p>
          <w:p w14:paraId="49C7E819" w14:textId="77777777" w:rsidR="009B65D4" w:rsidRDefault="009B65D4" w:rsidP="00D75CDA">
            <w:pPr>
              <w:widowControl/>
              <w:rPr>
                <w:rFonts w:eastAsia="Aptos" w:cstheme="minorHAnsi"/>
                <w:b/>
                <w:bCs/>
                <w:kern w:val="2"/>
                <w:szCs w:val="22"/>
                <w:lang w:val="en-US"/>
                <w14:ligatures w14:val="standardContextual"/>
              </w:rPr>
            </w:pPr>
          </w:p>
          <w:p w14:paraId="01D99CDC" w14:textId="77777777" w:rsidR="009B65D4" w:rsidRDefault="009B65D4" w:rsidP="00D75CDA">
            <w:pPr>
              <w:widowControl/>
              <w:rPr>
                <w:rFonts w:eastAsia="Aptos" w:cstheme="minorHAnsi"/>
                <w:b/>
                <w:bCs/>
                <w:kern w:val="2"/>
                <w:szCs w:val="22"/>
                <w:lang w:val="en-US"/>
                <w14:ligatures w14:val="standardContextual"/>
              </w:rPr>
            </w:pPr>
          </w:p>
          <w:p w14:paraId="555CBEC3" w14:textId="77777777" w:rsidR="009B65D4" w:rsidRDefault="009B65D4" w:rsidP="00D75CDA">
            <w:pPr>
              <w:widowControl/>
              <w:rPr>
                <w:rFonts w:eastAsia="Aptos" w:cstheme="minorHAnsi"/>
                <w:b/>
                <w:bCs/>
                <w:kern w:val="2"/>
                <w:szCs w:val="22"/>
                <w:lang w:val="en-US"/>
                <w14:ligatures w14:val="standardContextual"/>
              </w:rPr>
            </w:pPr>
          </w:p>
        </w:tc>
      </w:tr>
    </w:tbl>
    <w:p w14:paraId="11B50783" w14:textId="77777777" w:rsidR="009B65D4" w:rsidRDefault="009B65D4" w:rsidP="00D75CDA">
      <w:pPr>
        <w:widowControl/>
        <w:rPr>
          <w:rFonts w:eastAsia="Aptos" w:cstheme="minorHAnsi"/>
          <w:b/>
          <w:bCs/>
          <w:kern w:val="2"/>
          <w:szCs w:val="22"/>
          <w:lang w:val="en-US"/>
          <w14:ligatures w14:val="standardContextual"/>
        </w:rPr>
      </w:pPr>
    </w:p>
    <w:p w14:paraId="40DE08F8" w14:textId="37496F2D" w:rsidR="009B65D4" w:rsidRPr="00A9372C" w:rsidRDefault="00D75CDA" w:rsidP="00A9372C">
      <w:pPr>
        <w:pStyle w:val="ListParagraph"/>
        <w:widowControl/>
        <w:numPr>
          <w:ilvl w:val="0"/>
          <w:numId w:val="12"/>
        </w:numPr>
        <w:rPr>
          <w:rFonts w:eastAsia="Aptos" w:cstheme="minorHAnsi"/>
          <w:b/>
          <w:bCs/>
          <w:kern w:val="2"/>
          <w:lang w:val="en-US"/>
          <w14:ligatures w14:val="standardContextual"/>
        </w:rPr>
      </w:pPr>
      <w:r w:rsidRPr="00A9372C">
        <w:rPr>
          <w:rFonts w:eastAsia="Aptos" w:cstheme="minorHAnsi"/>
          <w:b/>
          <w:bCs/>
          <w:kern w:val="2"/>
          <w:lang w:val="en-US"/>
          <w14:ligatures w14:val="standardContextual"/>
        </w:rPr>
        <w:t>What ty</w:t>
      </w:r>
      <w:r w:rsidR="005300F1" w:rsidRPr="00A9372C">
        <w:rPr>
          <w:rFonts w:eastAsia="Aptos" w:cstheme="minorHAnsi"/>
          <w:b/>
          <w:bCs/>
          <w:kern w:val="2"/>
          <w:lang w:val="en-US"/>
          <w14:ligatures w14:val="standardContextual"/>
        </w:rPr>
        <w:t>p</w:t>
      </w:r>
      <w:r w:rsidRPr="00A9372C">
        <w:rPr>
          <w:rFonts w:eastAsia="Aptos" w:cstheme="minorHAnsi"/>
          <w:b/>
          <w:bCs/>
          <w:kern w:val="2"/>
          <w:lang w:val="en-US"/>
          <w14:ligatures w14:val="standardContextual"/>
        </w:rPr>
        <w:t xml:space="preserve">e of materials and resources </w:t>
      </w:r>
      <w:r w:rsidR="00335DB6" w:rsidRPr="00A9372C">
        <w:rPr>
          <w:rFonts w:eastAsia="Aptos" w:cstheme="minorHAnsi"/>
          <w:b/>
          <w:bCs/>
          <w:kern w:val="2"/>
          <w:lang w:val="en-US"/>
          <w14:ligatures w14:val="standardContextual"/>
        </w:rPr>
        <w:t>will</w:t>
      </w:r>
      <w:r w:rsidRPr="00A9372C">
        <w:rPr>
          <w:rFonts w:eastAsia="Aptos" w:cstheme="minorHAnsi"/>
          <w:b/>
          <w:bCs/>
          <w:kern w:val="2"/>
          <w:lang w:val="en-US"/>
          <w14:ligatures w14:val="standardContextual"/>
        </w:rPr>
        <w:t xml:space="preserve"> you provide? </w:t>
      </w:r>
    </w:p>
    <w:tbl>
      <w:tblPr>
        <w:tblStyle w:val="TableGrid"/>
        <w:tblW w:w="0" w:type="auto"/>
        <w:tblLook w:val="04A0" w:firstRow="1" w:lastRow="0" w:firstColumn="1" w:lastColumn="0" w:noHBand="0" w:noVBand="1"/>
      </w:tblPr>
      <w:tblGrid>
        <w:gridCol w:w="9291"/>
      </w:tblGrid>
      <w:tr w:rsidR="009B65D4" w14:paraId="0E1C7DBC" w14:textId="77777777" w:rsidTr="009B65D4">
        <w:tc>
          <w:tcPr>
            <w:tcW w:w="9291" w:type="dxa"/>
          </w:tcPr>
          <w:p w14:paraId="47A3B943" w14:textId="77777777" w:rsidR="009B65D4" w:rsidRDefault="009B65D4" w:rsidP="00D75CDA">
            <w:pPr>
              <w:widowControl/>
              <w:rPr>
                <w:rFonts w:eastAsia="Aptos" w:cstheme="minorHAnsi"/>
                <w:b/>
                <w:bCs/>
                <w:kern w:val="2"/>
                <w:szCs w:val="22"/>
                <w:lang w:val="en-US"/>
                <w14:ligatures w14:val="standardContextual"/>
              </w:rPr>
            </w:pPr>
          </w:p>
          <w:p w14:paraId="7FBC7B9A" w14:textId="77777777" w:rsidR="009B65D4" w:rsidRDefault="009B65D4" w:rsidP="00D75CDA">
            <w:pPr>
              <w:widowControl/>
              <w:rPr>
                <w:rFonts w:eastAsia="Aptos" w:cstheme="minorHAnsi"/>
                <w:b/>
                <w:bCs/>
                <w:kern w:val="2"/>
                <w:szCs w:val="22"/>
                <w:lang w:val="en-US"/>
                <w14:ligatures w14:val="standardContextual"/>
              </w:rPr>
            </w:pPr>
          </w:p>
          <w:p w14:paraId="0844E251" w14:textId="77777777" w:rsidR="009B65D4" w:rsidRDefault="009B65D4" w:rsidP="00D75CDA">
            <w:pPr>
              <w:widowControl/>
              <w:rPr>
                <w:rFonts w:eastAsia="Aptos" w:cstheme="minorHAnsi"/>
                <w:b/>
                <w:bCs/>
                <w:kern w:val="2"/>
                <w:szCs w:val="22"/>
                <w:lang w:val="en-US"/>
                <w14:ligatures w14:val="standardContextual"/>
              </w:rPr>
            </w:pPr>
          </w:p>
          <w:p w14:paraId="17B538F1" w14:textId="77777777" w:rsidR="009B65D4" w:rsidRDefault="009B65D4" w:rsidP="00D75CDA">
            <w:pPr>
              <w:widowControl/>
              <w:rPr>
                <w:rFonts w:eastAsia="Aptos" w:cstheme="minorHAnsi"/>
                <w:b/>
                <w:bCs/>
                <w:kern w:val="2"/>
                <w:szCs w:val="22"/>
                <w:lang w:val="en-US"/>
                <w14:ligatures w14:val="standardContextual"/>
              </w:rPr>
            </w:pPr>
          </w:p>
          <w:p w14:paraId="6AB0005E" w14:textId="77777777" w:rsidR="009B65D4" w:rsidRDefault="009B65D4" w:rsidP="00D75CDA">
            <w:pPr>
              <w:widowControl/>
              <w:rPr>
                <w:rFonts w:eastAsia="Aptos" w:cstheme="minorHAnsi"/>
                <w:b/>
                <w:bCs/>
                <w:kern w:val="2"/>
                <w:szCs w:val="22"/>
                <w:lang w:val="en-US"/>
                <w14:ligatures w14:val="standardContextual"/>
              </w:rPr>
            </w:pPr>
          </w:p>
          <w:p w14:paraId="61978D81" w14:textId="77777777" w:rsidR="009B65D4" w:rsidRDefault="009B65D4" w:rsidP="00D75CDA">
            <w:pPr>
              <w:widowControl/>
              <w:rPr>
                <w:rFonts w:eastAsia="Aptos" w:cstheme="minorHAnsi"/>
                <w:b/>
                <w:bCs/>
                <w:kern w:val="2"/>
                <w:szCs w:val="22"/>
                <w:lang w:val="en-US"/>
                <w14:ligatures w14:val="standardContextual"/>
              </w:rPr>
            </w:pPr>
          </w:p>
        </w:tc>
      </w:tr>
    </w:tbl>
    <w:p w14:paraId="51B4D479" w14:textId="77777777" w:rsidR="009B65D4" w:rsidRDefault="009B65D4" w:rsidP="00D75CDA">
      <w:pPr>
        <w:widowControl/>
        <w:rPr>
          <w:rFonts w:eastAsia="Aptos" w:cstheme="minorHAnsi"/>
          <w:b/>
          <w:bCs/>
          <w:kern w:val="2"/>
          <w:szCs w:val="22"/>
          <w:lang w:val="en-US"/>
          <w14:ligatures w14:val="standardContextual"/>
        </w:rPr>
      </w:pPr>
    </w:p>
    <w:p w14:paraId="475E8F98" w14:textId="5AA90DE7" w:rsidR="00D75CDA" w:rsidRPr="00A9372C" w:rsidRDefault="00D75CDA" w:rsidP="00D75CDA">
      <w:pPr>
        <w:pStyle w:val="ListParagraph"/>
        <w:widowControl/>
        <w:numPr>
          <w:ilvl w:val="0"/>
          <w:numId w:val="12"/>
        </w:numPr>
        <w:rPr>
          <w:rFonts w:eastAsia="Aptos" w:cstheme="minorHAnsi"/>
          <w:b/>
          <w:bCs/>
          <w:kern w:val="2"/>
          <w:lang w:val="en-US"/>
          <w14:ligatures w14:val="standardContextual"/>
        </w:rPr>
      </w:pPr>
      <w:r w:rsidRPr="00A9372C">
        <w:rPr>
          <w:rFonts w:eastAsia="Aptos" w:cstheme="minorHAnsi"/>
          <w:b/>
          <w:bCs/>
          <w:kern w:val="2"/>
          <w:lang w:val="en-US"/>
          <w14:ligatures w14:val="standardContextual"/>
        </w:rPr>
        <w:t xml:space="preserve">How </w:t>
      </w:r>
      <w:r w:rsidR="00335DB6" w:rsidRPr="00A9372C">
        <w:rPr>
          <w:rFonts w:eastAsia="Aptos" w:cstheme="minorHAnsi"/>
          <w:b/>
          <w:bCs/>
          <w:kern w:val="2"/>
          <w:lang w:val="en-US"/>
          <w14:ligatures w14:val="standardContextual"/>
        </w:rPr>
        <w:t>will you measure success?</w:t>
      </w:r>
    </w:p>
    <w:tbl>
      <w:tblPr>
        <w:tblStyle w:val="TableGrid"/>
        <w:tblW w:w="0" w:type="auto"/>
        <w:tblLook w:val="04A0" w:firstRow="1" w:lastRow="0" w:firstColumn="1" w:lastColumn="0" w:noHBand="0" w:noVBand="1"/>
      </w:tblPr>
      <w:tblGrid>
        <w:gridCol w:w="9291"/>
      </w:tblGrid>
      <w:tr w:rsidR="009B65D4" w14:paraId="0CAF9D16" w14:textId="77777777" w:rsidTr="009B65D4">
        <w:tc>
          <w:tcPr>
            <w:tcW w:w="9291" w:type="dxa"/>
          </w:tcPr>
          <w:p w14:paraId="6262980D" w14:textId="77777777" w:rsidR="009B65D4" w:rsidRDefault="009B65D4" w:rsidP="00D75CDA">
            <w:pPr>
              <w:widowControl/>
              <w:rPr>
                <w:rFonts w:eastAsia="Aptos" w:cstheme="minorHAnsi"/>
                <w:b/>
                <w:bCs/>
                <w:kern w:val="2"/>
                <w:szCs w:val="22"/>
                <w:lang w:val="en-US"/>
                <w14:ligatures w14:val="standardContextual"/>
              </w:rPr>
            </w:pPr>
          </w:p>
          <w:p w14:paraId="167F768D" w14:textId="77777777" w:rsidR="009B65D4" w:rsidRDefault="009B65D4" w:rsidP="00D75CDA">
            <w:pPr>
              <w:widowControl/>
              <w:rPr>
                <w:rFonts w:eastAsia="Aptos" w:cstheme="minorHAnsi"/>
                <w:b/>
                <w:bCs/>
                <w:kern w:val="2"/>
                <w:szCs w:val="22"/>
                <w:lang w:val="en-US"/>
                <w14:ligatures w14:val="standardContextual"/>
              </w:rPr>
            </w:pPr>
          </w:p>
          <w:p w14:paraId="4D4BA9F8" w14:textId="77777777" w:rsidR="009B65D4" w:rsidRDefault="009B65D4" w:rsidP="00D75CDA">
            <w:pPr>
              <w:widowControl/>
              <w:rPr>
                <w:rFonts w:eastAsia="Aptos" w:cstheme="minorHAnsi"/>
                <w:b/>
                <w:bCs/>
                <w:kern w:val="2"/>
                <w:szCs w:val="22"/>
                <w:lang w:val="en-US"/>
                <w14:ligatures w14:val="standardContextual"/>
              </w:rPr>
            </w:pPr>
          </w:p>
          <w:p w14:paraId="0EBD8AAF" w14:textId="77777777" w:rsidR="009B65D4" w:rsidRDefault="009B65D4" w:rsidP="00D75CDA">
            <w:pPr>
              <w:widowControl/>
              <w:rPr>
                <w:rFonts w:eastAsia="Aptos" w:cstheme="minorHAnsi"/>
                <w:b/>
                <w:bCs/>
                <w:kern w:val="2"/>
                <w:szCs w:val="22"/>
                <w:lang w:val="en-US"/>
                <w14:ligatures w14:val="standardContextual"/>
              </w:rPr>
            </w:pPr>
          </w:p>
          <w:p w14:paraId="3A501226" w14:textId="77777777" w:rsidR="009B65D4" w:rsidRDefault="009B65D4" w:rsidP="00D75CDA">
            <w:pPr>
              <w:widowControl/>
              <w:rPr>
                <w:rFonts w:eastAsia="Aptos" w:cstheme="minorHAnsi"/>
                <w:b/>
                <w:bCs/>
                <w:kern w:val="2"/>
                <w:szCs w:val="22"/>
                <w:lang w:val="en-US"/>
                <w14:ligatures w14:val="standardContextual"/>
              </w:rPr>
            </w:pPr>
          </w:p>
          <w:p w14:paraId="29110312" w14:textId="77777777" w:rsidR="009B65D4" w:rsidRDefault="009B65D4" w:rsidP="00D75CDA">
            <w:pPr>
              <w:widowControl/>
              <w:rPr>
                <w:rFonts w:eastAsia="Aptos" w:cstheme="minorHAnsi"/>
                <w:b/>
                <w:bCs/>
                <w:kern w:val="2"/>
                <w:szCs w:val="22"/>
                <w:lang w:val="en-US"/>
                <w14:ligatures w14:val="standardContextual"/>
              </w:rPr>
            </w:pPr>
          </w:p>
        </w:tc>
      </w:tr>
    </w:tbl>
    <w:p w14:paraId="373A316D" w14:textId="77777777" w:rsidR="009B65D4" w:rsidRPr="005300F1" w:rsidRDefault="009B65D4" w:rsidP="00D75CDA">
      <w:pPr>
        <w:widowControl/>
        <w:rPr>
          <w:rFonts w:eastAsia="Aptos" w:cstheme="minorHAnsi"/>
          <w:b/>
          <w:bCs/>
          <w:kern w:val="2"/>
          <w:szCs w:val="22"/>
          <w:lang w:val="en-US"/>
          <w14:ligatures w14:val="standardContextual"/>
        </w:rPr>
      </w:pPr>
    </w:p>
    <w:p w14:paraId="7A0C570E" w14:textId="7EA480FD" w:rsidR="00D75CDA" w:rsidRPr="00A9372C" w:rsidRDefault="00335DB6" w:rsidP="00A9372C">
      <w:pPr>
        <w:pStyle w:val="ListParagraph"/>
        <w:widowControl/>
        <w:numPr>
          <w:ilvl w:val="0"/>
          <w:numId w:val="12"/>
        </w:numPr>
        <w:rPr>
          <w:rFonts w:eastAsia="Aptos" w:cstheme="minorHAnsi"/>
          <w:b/>
          <w:bCs/>
          <w:kern w:val="2"/>
          <w:lang w:val="en-US"/>
          <w14:ligatures w14:val="standardContextual"/>
        </w:rPr>
      </w:pPr>
      <w:r w:rsidRPr="00A9372C">
        <w:rPr>
          <w:rFonts w:eastAsia="Aptos" w:cstheme="minorHAnsi"/>
          <w:b/>
          <w:bCs/>
          <w:kern w:val="2"/>
          <w:lang w:val="en-US"/>
          <w14:ligatures w14:val="standardContextual"/>
        </w:rPr>
        <w:t xml:space="preserve">Can </w:t>
      </w:r>
      <w:r w:rsidR="00D75CDA" w:rsidRPr="00A9372C">
        <w:rPr>
          <w:rFonts w:eastAsia="Aptos" w:cstheme="minorHAnsi"/>
          <w:b/>
          <w:bCs/>
          <w:kern w:val="2"/>
          <w:lang w:val="en-US"/>
          <w14:ligatures w14:val="standardContextual"/>
        </w:rPr>
        <w:t>you provide any post-</w:t>
      </w:r>
      <w:r w:rsidRPr="00A9372C">
        <w:rPr>
          <w:rFonts w:eastAsia="Aptos" w:cstheme="minorHAnsi"/>
          <w:b/>
          <w:bCs/>
          <w:kern w:val="2"/>
          <w:lang w:val="en-US"/>
          <w14:ligatures w14:val="standardContextual"/>
        </w:rPr>
        <w:t xml:space="preserve">session </w:t>
      </w:r>
      <w:r w:rsidR="00D75CDA" w:rsidRPr="00A9372C">
        <w:rPr>
          <w:rFonts w:eastAsia="Aptos" w:cstheme="minorHAnsi"/>
          <w:b/>
          <w:bCs/>
          <w:kern w:val="2"/>
          <w:lang w:val="en-US"/>
          <w14:ligatures w14:val="standardContextual"/>
        </w:rPr>
        <w:t xml:space="preserve">support or follow up? </w:t>
      </w:r>
      <w:r w:rsidR="005300F1" w:rsidRPr="00A9372C">
        <w:rPr>
          <w:rFonts w:eastAsia="Aptos" w:cstheme="minorHAnsi"/>
          <w:b/>
          <w:bCs/>
          <w:kern w:val="2"/>
          <w:lang w:val="en-US"/>
          <w14:ligatures w14:val="standardContextual"/>
        </w:rPr>
        <w:t xml:space="preserve">If </w:t>
      </w:r>
      <w:proofErr w:type="gramStart"/>
      <w:r w:rsidR="005300F1" w:rsidRPr="00A9372C">
        <w:rPr>
          <w:rFonts w:eastAsia="Aptos" w:cstheme="minorHAnsi"/>
          <w:b/>
          <w:bCs/>
          <w:kern w:val="2"/>
          <w:lang w:val="en-US"/>
          <w14:ligatures w14:val="standardContextual"/>
        </w:rPr>
        <w:t>yes</w:t>
      </w:r>
      <w:proofErr w:type="gramEnd"/>
      <w:r w:rsidR="005300F1" w:rsidRPr="00A9372C">
        <w:rPr>
          <w:rFonts w:eastAsia="Aptos" w:cstheme="minorHAnsi"/>
          <w:b/>
          <w:bCs/>
          <w:kern w:val="2"/>
          <w:lang w:val="en-US"/>
          <w14:ligatures w14:val="standardContextual"/>
        </w:rPr>
        <w:t xml:space="preserve"> please describe. </w:t>
      </w:r>
    </w:p>
    <w:tbl>
      <w:tblPr>
        <w:tblStyle w:val="TableGrid"/>
        <w:tblW w:w="0" w:type="auto"/>
        <w:tblLook w:val="04A0" w:firstRow="1" w:lastRow="0" w:firstColumn="1" w:lastColumn="0" w:noHBand="0" w:noVBand="1"/>
      </w:tblPr>
      <w:tblGrid>
        <w:gridCol w:w="9291"/>
      </w:tblGrid>
      <w:tr w:rsidR="009B65D4" w14:paraId="6546657F" w14:textId="77777777" w:rsidTr="009B65D4">
        <w:tc>
          <w:tcPr>
            <w:tcW w:w="9291" w:type="dxa"/>
          </w:tcPr>
          <w:p w14:paraId="05F6E941" w14:textId="77777777" w:rsidR="009B65D4" w:rsidRDefault="009B65D4" w:rsidP="00D75CDA">
            <w:pPr>
              <w:widowControl/>
              <w:rPr>
                <w:rFonts w:eastAsia="Aptos" w:cstheme="minorHAnsi"/>
                <w:b/>
                <w:bCs/>
                <w:kern w:val="2"/>
                <w:szCs w:val="22"/>
                <w:lang w:val="en-US"/>
                <w14:ligatures w14:val="standardContextual"/>
              </w:rPr>
            </w:pPr>
          </w:p>
          <w:p w14:paraId="17FEB519" w14:textId="77777777" w:rsidR="009B65D4" w:rsidRDefault="009B65D4" w:rsidP="00D75CDA">
            <w:pPr>
              <w:widowControl/>
              <w:rPr>
                <w:rFonts w:eastAsia="Aptos" w:cstheme="minorHAnsi"/>
                <w:b/>
                <w:bCs/>
                <w:kern w:val="2"/>
                <w:szCs w:val="22"/>
                <w:lang w:val="en-US"/>
                <w14:ligatures w14:val="standardContextual"/>
              </w:rPr>
            </w:pPr>
          </w:p>
          <w:p w14:paraId="5014B611" w14:textId="77777777" w:rsidR="009B65D4" w:rsidRDefault="009B65D4" w:rsidP="00D75CDA">
            <w:pPr>
              <w:widowControl/>
              <w:rPr>
                <w:rFonts w:eastAsia="Aptos" w:cstheme="minorHAnsi"/>
                <w:b/>
                <w:bCs/>
                <w:kern w:val="2"/>
                <w:szCs w:val="22"/>
                <w:lang w:val="en-US"/>
                <w14:ligatures w14:val="standardContextual"/>
              </w:rPr>
            </w:pPr>
          </w:p>
          <w:p w14:paraId="2EC90F59" w14:textId="77777777" w:rsidR="009B65D4" w:rsidRDefault="009B65D4" w:rsidP="00D75CDA">
            <w:pPr>
              <w:widowControl/>
              <w:rPr>
                <w:rFonts w:eastAsia="Aptos" w:cstheme="minorHAnsi"/>
                <w:b/>
                <w:bCs/>
                <w:kern w:val="2"/>
                <w:szCs w:val="22"/>
                <w:lang w:val="en-US"/>
                <w14:ligatures w14:val="standardContextual"/>
              </w:rPr>
            </w:pPr>
          </w:p>
          <w:p w14:paraId="32FA286B" w14:textId="77777777" w:rsidR="009B65D4" w:rsidRDefault="009B65D4" w:rsidP="00D75CDA">
            <w:pPr>
              <w:widowControl/>
              <w:rPr>
                <w:rFonts w:eastAsia="Aptos" w:cstheme="minorHAnsi"/>
                <w:b/>
                <w:bCs/>
                <w:kern w:val="2"/>
                <w:szCs w:val="22"/>
                <w:lang w:val="en-US"/>
                <w14:ligatures w14:val="standardContextual"/>
              </w:rPr>
            </w:pPr>
          </w:p>
          <w:p w14:paraId="6FE953F2" w14:textId="77777777" w:rsidR="009B65D4" w:rsidRDefault="009B65D4" w:rsidP="00D75CDA">
            <w:pPr>
              <w:widowControl/>
              <w:rPr>
                <w:rFonts w:eastAsia="Aptos" w:cstheme="minorHAnsi"/>
                <w:b/>
                <w:bCs/>
                <w:kern w:val="2"/>
                <w:szCs w:val="22"/>
                <w:lang w:val="en-US"/>
                <w14:ligatures w14:val="standardContextual"/>
              </w:rPr>
            </w:pPr>
          </w:p>
        </w:tc>
      </w:tr>
    </w:tbl>
    <w:p w14:paraId="3631CEF7" w14:textId="77777777" w:rsidR="00D75CDA" w:rsidRDefault="00D75CDA" w:rsidP="00D75CDA">
      <w:pPr>
        <w:widowControl/>
        <w:rPr>
          <w:rFonts w:eastAsia="Aptos" w:cstheme="minorHAnsi"/>
          <w:b/>
          <w:bCs/>
          <w:kern w:val="2"/>
          <w:szCs w:val="22"/>
          <w:lang w:val="en-US"/>
          <w14:ligatures w14:val="standardContextual"/>
        </w:rPr>
      </w:pPr>
    </w:p>
    <w:p w14:paraId="1149869B" w14:textId="77777777" w:rsidR="00A9372C" w:rsidRDefault="00A9372C" w:rsidP="00D75CDA">
      <w:pPr>
        <w:widowControl/>
        <w:rPr>
          <w:rFonts w:eastAsia="Aptos" w:cstheme="minorHAnsi"/>
          <w:b/>
          <w:bCs/>
          <w:kern w:val="2"/>
          <w:szCs w:val="22"/>
          <w:lang w:val="en-US"/>
          <w14:ligatures w14:val="standardContextual"/>
        </w:rPr>
      </w:pPr>
    </w:p>
    <w:p w14:paraId="21395DC1" w14:textId="77777777" w:rsidR="00A9372C" w:rsidRDefault="00A9372C" w:rsidP="00D75CDA">
      <w:pPr>
        <w:widowControl/>
        <w:rPr>
          <w:rFonts w:eastAsia="Aptos" w:cstheme="minorHAnsi"/>
          <w:b/>
          <w:bCs/>
          <w:kern w:val="2"/>
          <w:szCs w:val="22"/>
          <w:lang w:val="en-US"/>
          <w14:ligatures w14:val="standardContextual"/>
        </w:rPr>
      </w:pPr>
    </w:p>
    <w:p w14:paraId="027FF811" w14:textId="77777777" w:rsidR="00465FA8" w:rsidRDefault="00465FA8" w:rsidP="00D75CDA">
      <w:pPr>
        <w:widowControl/>
        <w:rPr>
          <w:rFonts w:eastAsia="Aptos" w:cstheme="minorHAnsi"/>
          <w:b/>
          <w:bCs/>
          <w:kern w:val="2"/>
          <w:szCs w:val="22"/>
          <w:lang w:val="en-US"/>
          <w14:ligatures w14:val="standardContextual"/>
        </w:rPr>
      </w:pPr>
    </w:p>
    <w:p w14:paraId="2DB4FB29" w14:textId="77777777" w:rsidR="00465FA8" w:rsidRDefault="00465FA8" w:rsidP="00D75CDA">
      <w:pPr>
        <w:widowControl/>
        <w:rPr>
          <w:rFonts w:eastAsia="Aptos" w:cstheme="minorHAnsi"/>
          <w:b/>
          <w:bCs/>
          <w:kern w:val="2"/>
          <w:szCs w:val="22"/>
          <w:lang w:val="en-US"/>
          <w14:ligatures w14:val="standardContextual"/>
        </w:rPr>
      </w:pPr>
    </w:p>
    <w:p w14:paraId="054B4A13" w14:textId="77777777" w:rsidR="00465FA8" w:rsidRDefault="00465FA8" w:rsidP="00D75CDA">
      <w:pPr>
        <w:widowControl/>
        <w:rPr>
          <w:rFonts w:eastAsia="Aptos" w:cstheme="minorHAnsi"/>
          <w:b/>
          <w:bCs/>
          <w:kern w:val="2"/>
          <w:szCs w:val="22"/>
          <w:lang w:val="en-US"/>
          <w14:ligatures w14:val="standardContextual"/>
        </w:rPr>
      </w:pPr>
    </w:p>
    <w:p w14:paraId="320ED37F" w14:textId="77777777" w:rsidR="00465FA8" w:rsidRDefault="00465FA8" w:rsidP="00D75CDA">
      <w:pPr>
        <w:widowControl/>
        <w:rPr>
          <w:rFonts w:eastAsia="Aptos" w:cstheme="minorHAnsi"/>
          <w:b/>
          <w:bCs/>
          <w:kern w:val="2"/>
          <w:szCs w:val="22"/>
          <w:lang w:val="en-US"/>
          <w14:ligatures w14:val="standardContextual"/>
        </w:rPr>
      </w:pPr>
    </w:p>
    <w:p w14:paraId="6ECF1DCB" w14:textId="77777777" w:rsidR="00CE5FC6" w:rsidRDefault="00CE5FC6" w:rsidP="00D75CDA">
      <w:pPr>
        <w:widowControl/>
        <w:rPr>
          <w:rFonts w:eastAsia="Aptos" w:cstheme="minorHAnsi"/>
          <w:b/>
          <w:bCs/>
          <w:kern w:val="2"/>
          <w:szCs w:val="22"/>
          <w:lang w:val="en-US"/>
          <w14:ligatures w14:val="standardContextual"/>
        </w:rPr>
      </w:pPr>
    </w:p>
    <w:p w14:paraId="5E60E770" w14:textId="77777777" w:rsidR="00465FA8" w:rsidRPr="005300F1" w:rsidRDefault="00465FA8" w:rsidP="00D75CDA">
      <w:pPr>
        <w:widowControl/>
        <w:rPr>
          <w:rFonts w:eastAsia="Aptos" w:cstheme="minorHAnsi"/>
          <w:b/>
          <w:bCs/>
          <w:kern w:val="2"/>
          <w:szCs w:val="22"/>
          <w:lang w:val="en-US"/>
          <w14:ligatures w14:val="standardContextual"/>
        </w:rPr>
      </w:pPr>
    </w:p>
    <w:p w14:paraId="4A514BEB" w14:textId="50D56204" w:rsidR="00D75CDA" w:rsidRPr="00A9372C" w:rsidRDefault="00D75CDA" w:rsidP="00D75CDA">
      <w:pPr>
        <w:pStyle w:val="ListParagraph"/>
        <w:widowControl/>
        <w:numPr>
          <w:ilvl w:val="0"/>
          <w:numId w:val="12"/>
        </w:numPr>
        <w:rPr>
          <w:rFonts w:eastAsia="Aptos" w:cstheme="minorHAnsi"/>
          <w:b/>
          <w:bCs/>
          <w:kern w:val="2"/>
          <w:lang w:val="en-US"/>
          <w14:ligatures w14:val="standardContextual"/>
        </w:rPr>
      </w:pPr>
      <w:r w:rsidRPr="00A9372C">
        <w:rPr>
          <w:rFonts w:eastAsia="Aptos" w:cstheme="minorHAnsi"/>
          <w:b/>
          <w:bCs/>
          <w:kern w:val="2"/>
          <w:lang w:val="en-US"/>
          <w14:ligatures w14:val="standardContextual"/>
        </w:rPr>
        <w:lastRenderedPageBreak/>
        <w:t xml:space="preserve">How do you ensure the quality </w:t>
      </w:r>
      <w:r w:rsidR="00335DB6" w:rsidRPr="00A9372C">
        <w:rPr>
          <w:rFonts w:eastAsia="Aptos" w:cstheme="minorHAnsi"/>
          <w:b/>
          <w:bCs/>
          <w:kern w:val="2"/>
          <w:lang w:val="en-US"/>
          <w14:ligatures w14:val="standardContextual"/>
        </w:rPr>
        <w:t>of your service?</w:t>
      </w:r>
    </w:p>
    <w:tbl>
      <w:tblPr>
        <w:tblStyle w:val="TableGrid"/>
        <w:tblW w:w="0" w:type="auto"/>
        <w:tblLook w:val="04A0" w:firstRow="1" w:lastRow="0" w:firstColumn="1" w:lastColumn="0" w:noHBand="0" w:noVBand="1"/>
      </w:tblPr>
      <w:tblGrid>
        <w:gridCol w:w="9291"/>
      </w:tblGrid>
      <w:tr w:rsidR="009B65D4" w14:paraId="5948A8D5" w14:textId="77777777" w:rsidTr="009B65D4">
        <w:tc>
          <w:tcPr>
            <w:tcW w:w="9291" w:type="dxa"/>
          </w:tcPr>
          <w:p w14:paraId="48E7BF09" w14:textId="77777777" w:rsidR="009B65D4" w:rsidRDefault="009B65D4" w:rsidP="00D75CDA">
            <w:pPr>
              <w:widowControl/>
              <w:rPr>
                <w:rFonts w:eastAsia="Aptos" w:cstheme="minorHAnsi"/>
                <w:b/>
                <w:bCs/>
                <w:kern w:val="2"/>
                <w:szCs w:val="22"/>
                <w:lang w:val="en-US"/>
                <w14:ligatures w14:val="standardContextual"/>
              </w:rPr>
            </w:pPr>
          </w:p>
          <w:p w14:paraId="615646C2" w14:textId="77777777" w:rsidR="009B65D4" w:rsidRDefault="009B65D4" w:rsidP="00D75CDA">
            <w:pPr>
              <w:widowControl/>
              <w:rPr>
                <w:rFonts w:eastAsia="Aptos" w:cstheme="minorHAnsi"/>
                <w:b/>
                <w:bCs/>
                <w:kern w:val="2"/>
                <w:szCs w:val="22"/>
                <w:lang w:val="en-US"/>
                <w14:ligatures w14:val="standardContextual"/>
              </w:rPr>
            </w:pPr>
          </w:p>
          <w:p w14:paraId="0B2E2272" w14:textId="77777777" w:rsidR="009B65D4" w:rsidRDefault="009B65D4" w:rsidP="00D75CDA">
            <w:pPr>
              <w:widowControl/>
              <w:rPr>
                <w:rFonts w:eastAsia="Aptos" w:cstheme="minorHAnsi"/>
                <w:b/>
                <w:bCs/>
                <w:kern w:val="2"/>
                <w:szCs w:val="22"/>
                <w:lang w:val="en-US"/>
                <w14:ligatures w14:val="standardContextual"/>
              </w:rPr>
            </w:pPr>
          </w:p>
          <w:p w14:paraId="15B58E7C" w14:textId="77777777" w:rsidR="009B65D4" w:rsidRDefault="009B65D4" w:rsidP="00D75CDA">
            <w:pPr>
              <w:widowControl/>
              <w:rPr>
                <w:rFonts w:eastAsia="Aptos" w:cstheme="minorHAnsi"/>
                <w:b/>
                <w:bCs/>
                <w:kern w:val="2"/>
                <w:szCs w:val="22"/>
                <w:lang w:val="en-US"/>
                <w14:ligatures w14:val="standardContextual"/>
              </w:rPr>
            </w:pPr>
          </w:p>
          <w:p w14:paraId="237376A0" w14:textId="77777777" w:rsidR="009B65D4" w:rsidRDefault="009B65D4" w:rsidP="00D75CDA">
            <w:pPr>
              <w:widowControl/>
              <w:rPr>
                <w:rFonts w:eastAsia="Aptos" w:cstheme="minorHAnsi"/>
                <w:b/>
                <w:bCs/>
                <w:kern w:val="2"/>
                <w:szCs w:val="22"/>
                <w:lang w:val="en-US"/>
                <w14:ligatures w14:val="standardContextual"/>
              </w:rPr>
            </w:pPr>
          </w:p>
          <w:p w14:paraId="699D7970" w14:textId="77777777" w:rsidR="009B65D4" w:rsidRDefault="009B65D4" w:rsidP="00D75CDA">
            <w:pPr>
              <w:widowControl/>
              <w:rPr>
                <w:rFonts w:eastAsia="Aptos" w:cstheme="minorHAnsi"/>
                <w:b/>
                <w:bCs/>
                <w:kern w:val="2"/>
                <w:szCs w:val="22"/>
                <w:lang w:val="en-US"/>
                <w14:ligatures w14:val="standardContextual"/>
              </w:rPr>
            </w:pPr>
          </w:p>
        </w:tc>
      </w:tr>
    </w:tbl>
    <w:p w14:paraId="50C7DC57" w14:textId="77777777" w:rsidR="009B65D4" w:rsidRDefault="009B65D4" w:rsidP="00D75CDA">
      <w:pPr>
        <w:widowControl/>
        <w:rPr>
          <w:rFonts w:eastAsia="Aptos" w:cstheme="minorHAnsi"/>
          <w:b/>
          <w:bCs/>
          <w:kern w:val="2"/>
          <w:szCs w:val="22"/>
          <w:lang w:val="en-US"/>
          <w14:ligatures w14:val="standardContextual"/>
        </w:rPr>
      </w:pPr>
    </w:p>
    <w:p w14:paraId="36F50D6E" w14:textId="418D8B45" w:rsidR="00D75CDA" w:rsidRPr="007F180E" w:rsidRDefault="00D75CDA" w:rsidP="007F180E">
      <w:pPr>
        <w:pStyle w:val="ListParagraph"/>
        <w:widowControl/>
        <w:numPr>
          <w:ilvl w:val="0"/>
          <w:numId w:val="12"/>
        </w:numPr>
        <w:rPr>
          <w:rFonts w:eastAsia="Aptos" w:cstheme="minorHAnsi"/>
          <w:b/>
          <w:bCs/>
          <w:kern w:val="2"/>
          <w:lang w:val="en-US"/>
          <w14:ligatures w14:val="standardContextual"/>
        </w:rPr>
      </w:pPr>
      <w:r w:rsidRPr="007F180E">
        <w:rPr>
          <w:rFonts w:eastAsia="Aptos" w:cstheme="minorHAnsi"/>
          <w:b/>
          <w:bCs/>
          <w:kern w:val="2"/>
          <w:lang w:val="en-US"/>
          <w14:ligatures w14:val="standardContextual"/>
        </w:rPr>
        <w:t>What mechanisms do you use to gather and incorporate feedback</w:t>
      </w:r>
      <w:r w:rsidR="00335DB6" w:rsidRPr="007F180E">
        <w:rPr>
          <w:rFonts w:eastAsia="Aptos" w:cstheme="minorHAnsi"/>
          <w:b/>
          <w:bCs/>
          <w:kern w:val="2"/>
          <w:lang w:val="en-US"/>
          <w14:ligatures w14:val="standardContextual"/>
        </w:rPr>
        <w:t xml:space="preserve"> </w:t>
      </w:r>
      <w:r w:rsidR="00A9372C">
        <w:rPr>
          <w:rFonts w:eastAsia="Aptos" w:cstheme="minorHAnsi"/>
          <w:b/>
          <w:bCs/>
          <w:kern w:val="2"/>
          <w:lang w:val="en-US"/>
          <w14:ligatures w14:val="standardContextual"/>
        </w:rPr>
        <w:t xml:space="preserve">from </w:t>
      </w:r>
      <w:r w:rsidR="00335DB6" w:rsidRPr="007F180E">
        <w:rPr>
          <w:rFonts w:eastAsia="Aptos" w:cstheme="minorHAnsi"/>
          <w:b/>
          <w:bCs/>
          <w:kern w:val="2"/>
          <w:lang w:val="en-US"/>
          <w14:ligatures w14:val="standardContextual"/>
        </w:rPr>
        <w:t>your customers</w:t>
      </w:r>
      <w:r w:rsidRPr="007F180E">
        <w:rPr>
          <w:rFonts w:eastAsia="Aptos" w:cstheme="minorHAnsi"/>
          <w:b/>
          <w:bCs/>
          <w:kern w:val="2"/>
          <w:lang w:val="en-US"/>
          <w14:ligatures w14:val="standardContextual"/>
        </w:rPr>
        <w:t xml:space="preserve">? </w:t>
      </w:r>
    </w:p>
    <w:tbl>
      <w:tblPr>
        <w:tblStyle w:val="TableGrid"/>
        <w:tblW w:w="0" w:type="auto"/>
        <w:tblLook w:val="04A0" w:firstRow="1" w:lastRow="0" w:firstColumn="1" w:lastColumn="0" w:noHBand="0" w:noVBand="1"/>
      </w:tblPr>
      <w:tblGrid>
        <w:gridCol w:w="9291"/>
      </w:tblGrid>
      <w:tr w:rsidR="009B65D4" w14:paraId="4EF58C1D" w14:textId="77777777" w:rsidTr="009B65D4">
        <w:tc>
          <w:tcPr>
            <w:tcW w:w="9291" w:type="dxa"/>
          </w:tcPr>
          <w:p w14:paraId="0C59A607" w14:textId="77777777" w:rsidR="009B65D4" w:rsidRDefault="009B65D4" w:rsidP="00D75CDA">
            <w:pPr>
              <w:widowControl/>
              <w:rPr>
                <w:rFonts w:eastAsia="Aptos" w:cstheme="minorHAnsi"/>
                <w:b/>
                <w:bCs/>
                <w:kern w:val="2"/>
                <w:szCs w:val="22"/>
                <w:lang w:val="en-US"/>
                <w14:ligatures w14:val="standardContextual"/>
              </w:rPr>
            </w:pPr>
          </w:p>
          <w:p w14:paraId="3577E7BF" w14:textId="77777777" w:rsidR="009B65D4" w:rsidRDefault="009B65D4" w:rsidP="00D75CDA">
            <w:pPr>
              <w:widowControl/>
              <w:rPr>
                <w:rFonts w:eastAsia="Aptos" w:cstheme="minorHAnsi"/>
                <w:b/>
                <w:bCs/>
                <w:kern w:val="2"/>
                <w:szCs w:val="22"/>
                <w:lang w:val="en-US"/>
                <w14:ligatures w14:val="standardContextual"/>
              </w:rPr>
            </w:pPr>
          </w:p>
          <w:p w14:paraId="7BF6C94A" w14:textId="77777777" w:rsidR="009B65D4" w:rsidRDefault="009B65D4" w:rsidP="00D75CDA">
            <w:pPr>
              <w:widowControl/>
              <w:rPr>
                <w:rFonts w:eastAsia="Aptos" w:cstheme="minorHAnsi"/>
                <w:b/>
                <w:bCs/>
                <w:kern w:val="2"/>
                <w:szCs w:val="22"/>
                <w:lang w:val="en-US"/>
                <w14:ligatures w14:val="standardContextual"/>
              </w:rPr>
            </w:pPr>
          </w:p>
          <w:p w14:paraId="035515E6" w14:textId="77777777" w:rsidR="009B65D4" w:rsidRDefault="009B65D4" w:rsidP="00D75CDA">
            <w:pPr>
              <w:widowControl/>
              <w:rPr>
                <w:rFonts w:eastAsia="Aptos" w:cstheme="minorHAnsi"/>
                <w:b/>
                <w:bCs/>
                <w:kern w:val="2"/>
                <w:szCs w:val="22"/>
                <w:lang w:val="en-US"/>
                <w14:ligatures w14:val="standardContextual"/>
              </w:rPr>
            </w:pPr>
          </w:p>
          <w:p w14:paraId="166AEEDE" w14:textId="77777777" w:rsidR="009B65D4" w:rsidRDefault="009B65D4" w:rsidP="00D75CDA">
            <w:pPr>
              <w:widowControl/>
              <w:rPr>
                <w:rFonts w:eastAsia="Aptos" w:cstheme="minorHAnsi"/>
                <w:b/>
                <w:bCs/>
                <w:kern w:val="2"/>
                <w:szCs w:val="22"/>
                <w:lang w:val="en-US"/>
                <w14:ligatures w14:val="standardContextual"/>
              </w:rPr>
            </w:pPr>
          </w:p>
          <w:p w14:paraId="6F955548" w14:textId="77777777" w:rsidR="009B65D4" w:rsidRDefault="009B65D4" w:rsidP="00D75CDA">
            <w:pPr>
              <w:widowControl/>
              <w:rPr>
                <w:rFonts w:eastAsia="Aptos" w:cstheme="minorHAnsi"/>
                <w:b/>
                <w:bCs/>
                <w:kern w:val="2"/>
                <w:szCs w:val="22"/>
                <w:lang w:val="en-US"/>
                <w14:ligatures w14:val="standardContextual"/>
              </w:rPr>
            </w:pPr>
          </w:p>
        </w:tc>
      </w:tr>
    </w:tbl>
    <w:p w14:paraId="0B0551BE" w14:textId="77777777" w:rsidR="00A9372C" w:rsidRDefault="00A9372C" w:rsidP="00A9372C">
      <w:pPr>
        <w:widowControl/>
        <w:rPr>
          <w:rFonts w:eastAsia="Aptos" w:cstheme="minorHAnsi"/>
          <w:b/>
          <w:bCs/>
          <w:kern w:val="2"/>
          <w:szCs w:val="22"/>
          <w:lang w:val="en-US"/>
          <w14:ligatures w14:val="standardContextual"/>
        </w:rPr>
      </w:pPr>
    </w:p>
    <w:p w14:paraId="16CAA9DE" w14:textId="77777777" w:rsidR="00A9372C" w:rsidRPr="00F42C58" w:rsidRDefault="00A9372C" w:rsidP="00A9372C">
      <w:pPr>
        <w:pStyle w:val="ListParagraph"/>
        <w:widowControl/>
        <w:numPr>
          <w:ilvl w:val="0"/>
          <w:numId w:val="12"/>
        </w:numPr>
        <w:rPr>
          <w:rFonts w:eastAsia="Aptos" w:cstheme="minorHAnsi"/>
          <w:b/>
          <w:bCs/>
          <w:kern w:val="2"/>
          <w:lang w:val="en-US"/>
          <w14:ligatures w14:val="standardContextual"/>
        </w:rPr>
      </w:pPr>
      <w:r w:rsidRPr="00F42C58">
        <w:rPr>
          <w:rFonts w:eastAsia="Aptos" w:cstheme="minorHAnsi"/>
          <w:b/>
          <w:bCs/>
          <w:kern w:val="2"/>
          <w:lang w:val="en-US"/>
          <w14:ligatures w14:val="standardContextual"/>
        </w:rPr>
        <w:t>Describe a challeng</w:t>
      </w:r>
      <w:r>
        <w:rPr>
          <w:rFonts w:eastAsia="Aptos" w:cstheme="minorHAnsi"/>
          <w:b/>
          <w:bCs/>
          <w:kern w:val="2"/>
          <w:lang w:val="en-US"/>
          <w14:ligatures w14:val="standardContextual"/>
        </w:rPr>
        <w:t xml:space="preserve">ing issue you have faced as an advanced accredited practitioner in the social value market and how you have addressed/ responded to this </w:t>
      </w:r>
      <w:proofErr w:type="gramStart"/>
      <w:r>
        <w:rPr>
          <w:rFonts w:eastAsia="Aptos" w:cstheme="minorHAnsi"/>
          <w:b/>
          <w:bCs/>
          <w:kern w:val="2"/>
          <w:lang w:val="en-US"/>
          <w14:ligatures w14:val="standardContextual"/>
        </w:rPr>
        <w:t>challenge</w:t>
      </w:r>
      <w:proofErr w:type="gramEnd"/>
      <w:r>
        <w:rPr>
          <w:rFonts w:eastAsia="Aptos" w:cstheme="minorHAnsi"/>
          <w:b/>
          <w:bCs/>
          <w:kern w:val="2"/>
          <w:lang w:val="en-US"/>
          <w14:ligatures w14:val="standardContextual"/>
        </w:rPr>
        <w:t xml:space="preserve"> </w:t>
      </w:r>
    </w:p>
    <w:tbl>
      <w:tblPr>
        <w:tblStyle w:val="TableGrid"/>
        <w:tblW w:w="0" w:type="auto"/>
        <w:tblLook w:val="04A0" w:firstRow="1" w:lastRow="0" w:firstColumn="1" w:lastColumn="0" w:noHBand="0" w:noVBand="1"/>
      </w:tblPr>
      <w:tblGrid>
        <w:gridCol w:w="9291"/>
      </w:tblGrid>
      <w:tr w:rsidR="00A9372C" w14:paraId="439CAE46" w14:textId="77777777" w:rsidTr="00141A90">
        <w:tc>
          <w:tcPr>
            <w:tcW w:w="9291" w:type="dxa"/>
          </w:tcPr>
          <w:p w14:paraId="77E363DD" w14:textId="77777777" w:rsidR="00A9372C" w:rsidRDefault="00A9372C" w:rsidP="00141A90">
            <w:pPr>
              <w:widowControl/>
              <w:rPr>
                <w:rFonts w:eastAsia="Aptos" w:cstheme="minorHAnsi"/>
                <w:b/>
                <w:bCs/>
                <w:kern w:val="2"/>
                <w:szCs w:val="22"/>
                <w:lang w:val="en-US"/>
                <w14:ligatures w14:val="standardContextual"/>
              </w:rPr>
            </w:pPr>
          </w:p>
          <w:p w14:paraId="697B1AA8" w14:textId="77777777" w:rsidR="00A9372C" w:rsidRDefault="00A9372C" w:rsidP="00141A90">
            <w:pPr>
              <w:widowControl/>
              <w:rPr>
                <w:rFonts w:eastAsia="Aptos" w:cstheme="minorHAnsi"/>
                <w:b/>
                <w:bCs/>
                <w:kern w:val="2"/>
                <w:szCs w:val="22"/>
                <w:lang w:val="en-US"/>
                <w14:ligatures w14:val="standardContextual"/>
              </w:rPr>
            </w:pPr>
          </w:p>
          <w:p w14:paraId="32BA8529" w14:textId="77777777" w:rsidR="00A9372C" w:rsidRDefault="00A9372C" w:rsidP="00141A90">
            <w:pPr>
              <w:widowControl/>
              <w:rPr>
                <w:rFonts w:eastAsia="Aptos" w:cstheme="minorHAnsi"/>
                <w:b/>
                <w:bCs/>
                <w:kern w:val="2"/>
                <w:szCs w:val="22"/>
                <w:lang w:val="en-US"/>
                <w14:ligatures w14:val="standardContextual"/>
              </w:rPr>
            </w:pPr>
          </w:p>
          <w:p w14:paraId="38933F7A" w14:textId="77777777" w:rsidR="00A9372C" w:rsidRDefault="00A9372C" w:rsidP="00141A90">
            <w:pPr>
              <w:widowControl/>
              <w:rPr>
                <w:rFonts w:eastAsia="Aptos" w:cstheme="minorHAnsi"/>
                <w:b/>
                <w:bCs/>
                <w:kern w:val="2"/>
                <w:szCs w:val="22"/>
                <w:lang w:val="en-US"/>
                <w14:ligatures w14:val="standardContextual"/>
              </w:rPr>
            </w:pPr>
          </w:p>
          <w:p w14:paraId="03F6ED09" w14:textId="77777777" w:rsidR="00A9372C" w:rsidRDefault="00A9372C" w:rsidP="00141A90">
            <w:pPr>
              <w:widowControl/>
              <w:rPr>
                <w:rFonts w:eastAsia="Aptos" w:cstheme="minorHAnsi"/>
                <w:b/>
                <w:bCs/>
                <w:kern w:val="2"/>
                <w:szCs w:val="22"/>
                <w:lang w:val="en-US"/>
                <w14:ligatures w14:val="standardContextual"/>
              </w:rPr>
            </w:pPr>
          </w:p>
          <w:p w14:paraId="32F03136" w14:textId="77777777" w:rsidR="00A9372C" w:rsidRDefault="00A9372C" w:rsidP="00141A90">
            <w:pPr>
              <w:widowControl/>
              <w:rPr>
                <w:rFonts w:eastAsia="Aptos" w:cstheme="minorHAnsi"/>
                <w:b/>
                <w:bCs/>
                <w:kern w:val="2"/>
                <w:szCs w:val="22"/>
                <w:lang w:val="en-US"/>
                <w14:ligatures w14:val="standardContextual"/>
              </w:rPr>
            </w:pPr>
          </w:p>
        </w:tc>
      </w:tr>
    </w:tbl>
    <w:p w14:paraId="6CD67C1C" w14:textId="77777777" w:rsidR="00A9372C" w:rsidRDefault="00A9372C" w:rsidP="00A9372C">
      <w:pPr>
        <w:widowControl/>
        <w:rPr>
          <w:rFonts w:eastAsia="Aptos" w:cstheme="minorHAnsi"/>
          <w:b/>
          <w:bCs/>
          <w:kern w:val="2"/>
          <w:szCs w:val="22"/>
          <w:lang w:val="en-US"/>
          <w14:ligatures w14:val="standardContextual"/>
        </w:rPr>
      </w:pPr>
    </w:p>
    <w:p w14:paraId="4B13B02A" w14:textId="41D3E6E4" w:rsidR="00A9372C" w:rsidRPr="00A9372C" w:rsidRDefault="00A9372C" w:rsidP="00A9372C">
      <w:pPr>
        <w:pStyle w:val="ListParagraph"/>
        <w:widowControl/>
        <w:numPr>
          <w:ilvl w:val="0"/>
          <w:numId w:val="12"/>
        </w:numPr>
        <w:rPr>
          <w:rFonts w:eastAsia="Aptos" w:cstheme="minorHAnsi"/>
          <w:b/>
          <w:bCs/>
          <w:kern w:val="2"/>
          <w:lang w:val="en-US"/>
          <w14:ligatures w14:val="standardContextual"/>
        </w:rPr>
      </w:pPr>
      <w:r w:rsidRPr="000A0445">
        <w:rPr>
          <w:rFonts w:eastAsia="Aptos" w:cstheme="minorHAnsi"/>
          <w:b/>
          <w:bCs/>
          <w:kern w:val="2"/>
          <w:lang w:val="en-US"/>
          <w14:ligatures w14:val="standardContextual"/>
        </w:rPr>
        <w:t>How do you explain technical social</w:t>
      </w:r>
      <w:r>
        <w:rPr>
          <w:rFonts w:eastAsia="Aptos" w:cstheme="minorHAnsi"/>
          <w:b/>
          <w:bCs/>
          <w:kern w:val="2"/>
          <w:lang w:val="en-US"/>
          <w14:ligatures w14:val="standardContextual"/>
        </w:rPr>
        <w:t xml:space="preserve"> </w:t>
      </w:r>
      <w:r w:rsidRPr="000A0445">
        <w:rPr>
          <w:rFonts w:eastAsia="Aptos" w:cstheme="minorHAnsi"/>
          <w:b/>
          <w:bCs/>
          <w:kern w:val="2"/>
          <w:lang w:val="en-US"/>
          <w14:ligatures w14:val="standardContextual"/>
        </w:rPr>
        <w:t xml:space="preserve">value concepts to non-technical stakeholders? </w:t>
      </w:r>
    </w:p>
    <w:tbl>
      <w:tblPr>
        <w:tblStyle w:val="TableGrid"/>
        <w:tblW w:w="0" w:type="auto"/>
        <w:tblLook w:val="04A0" w:firstRow="1" w:lastRow="0" w:firstColumn="1" w:lastColumn="0" w:noHBand="0" w:noVBand="1"/>
      </w:tblPr>
      <w:tblGrid>
        <w:gridCol w:w="9291"/>
      </w:tblGrid>
      <w:tr w:rsidR="00A9372C" w14:paraId="4C02AB72" w14:textId="77777777" w:rsidTr="00141A90">
        <w:tc>
          <w:tcPr>
            <w:tcW w:w="9291" w:type="dxa"/>
          </w:tcPr>
          <w:p w14:paraId="4D5A0776" w14:textId="77777777" w:rsidR="00A9372C" w:rsidRDefault="00A9372C" w:rsidP="00141A90">
            <w:pPr>
              <w:widowControl/>
              <w:rPr>
                <w:rFonts w:eastAsia="Aptos" w:cstheme="minorHAnsi"/>
                <w:b/>
                <w:bCs/>
                <w:kern w:val="2"/>
                <w:szCs w:val="22"/>
                <w:lang w:val="en-US"/>
                <w14:ligatures w14:val="standardContextual"/>
              </w:rPr>
            </w:pPr>
          </w:p>
          <w:p w14:paraId="11DD094B" w14:textId="77777777" w:rsidR="00A9372C" w:rsidRDefault="00A9372C" w:rsidP="00141A90">
            <w:pPr>
              <w:widowControl/>
              <w:rPr>
                <w:rFonts w:eastAsia="Aptos" w:cstheme="minorHAnsi"/>
                <w:b/>
                <w:bCs/>
                <w:kern w:val="2"/>
                <w:szCs w:val="22"/>
                <w:lang w:val="en-US"/>
                <w14:ligatures w14:val="standardContextual"/>
              </w:rPr>
            </w:pPr>
          </w:p>
          <w:p w14:paraId="67BA4A66" w14:textId="77777777" w:rsidR="00A9372C" w:rsidRDefault="00A9372C" w:rsidP="00141A90">
            <w:pPr>
              <w:widowControl/>
              <w:rPr>
                <w:rFonts w:eastAsia="Aptos" w:cstheme="minorHAnsi"/>
                <w:b/>
                <w:bCs/>
                <w:kern w:val="2"/>
                <w:szCs w:val="22"/>
                <w:lang w:val="en-US"/>
                <w14:ligatures w14:val="standardContextual"/>
              </w:rPr>
            </w:pPr>
          </w:p>
          <w:p w14:paraId="70C5282F" w14:textId="77777777" w:rsidR="00A9372C" w:rsidRDefault="00A9372C" w:rsidP="00141A90">
            <w:pPr>
              <w:widowControl/>
              <w:rPr>
                <w:rFonts w:eastAsia="Aptos" w:cstheme="minorHAnsi"/>
                <w:b/>
                <w:bCs/>
                <w:kern w:val="2"/>
                <w:szCs w:val="22"/>
                <w:lang w:val="en-US"/>
                <w14:ligatures w14:val="standardContextual"/>
              </w:rPr>
            </w:pPr>
          </w:p>
          <w:p w14:paraId="56A379F3" w14:textId="77777777" w:rsidR="00A9372C" w:rsidRDefault="00A9372C" w:rsidP="00141A90">
            <w:pPr>
              <w:widowControl/>
              <w:rPr>
                <w:rFonts w:eastAsia="Aptos" w:cstheme="minorHAnsi"/>
                <w:b/>
                <w:bCs/>
                <w:kern w:val="2"/>
                <w:szCs w:val="22"/>
                <w:lang w:val="en-US"/>
                <w14:ligatures w14:val="standardContextual"/>
              </w:rPr>
            </w:pPr>
          </w:p>
          <w:p w14:paraId="588A4840" w14:textId="77777777" w:rsidR="00A9372C" w:rsidRDefault="00A9372C" w:rsidP="00141A90">
            <w:pPr>
              <w:widowControl/>
              <w:rPr>
                <w:rFonts w:eastAsia="Aptos" w:cstheme="minorHAnsi"/>
                <w:b/>
                <w:bCs/>
                <w:kern w:val="2"/>
                <w:szCs w:val="22"/>
                <w:lang w:val="en-US"/>
                <w14:ligatures w14:val="standardContextual"/>
              </w:rPr>
            </w:pPr>
          </w:p>
        </w:tc>
      </w:tr>
    </w:tbl>
    <w:p w14:paraId="1D781958" w14:textId="77777777" w:rsidR="00A9372C" w:rsidRDefault="00A9372C" w:rsidP="00A9372C">
      <w:pPr>
        <w:widowControl/>
        <w:rPr>
          <w:rFonts w:eastAsia="Aptos" w:cstheme="minorHAnsi"/>
          <w:b/>
          <w:bCs/>
          <w:kern w:val="2"/>
          <w:szCs w:val="22"/>
          <w:lang w:val="en-US"/>
          <w14:ligatures w14:val="standardContextual"/>
        </w:rPr>
      </w:pPr>
    </w:p>
    <w:p w14:paraId="43D1F2BA" w14:textId="743E1ADE" w:rsidR="00A9372C" w:rsidRPr="00A9372C" w:rsidRDefault="00A9372C" w:rsidP="00A9372C">
      <w:pPr>
        <w:pStyle w:val="ListParagraph"/>
        <w:widowControl/>
        <w:numPr>
          <w:ilvl w:val="0"/>
          <w:numId w:val="12"/>
        </w:numPr>
        <w:rPr>
          <w:rFonts w:eastAsia="Aptos" w:cstheme="minorHAnsi"/>
          <w:b/>
          <w:bCs/>
          <w:kern w:val="2"/>
          <w:lang w:val="en-US"/>
          <w14:ligatures w14:val="standardContextual"/>
        </w:rPr>
      </w:pPr>
      <w:r>
        <w:rPr>
          <w:rFonts w:eastAsia="Aptos" w:cstheme="minorHAnsi"/>
          <w:b/>
          <w:bCs/>
          <w:kern w:val="2"/>
          <w:lang w:val="en-US"/>
          <w14:ligatures w14:val="standardContextual"/>
        </w:rPr>
        <w:t xml:space="preserve">How do you see your career developing in the social value sector? </w:t>
      </w:r>
    </w:p>
    <w:tbl>
      <w:tblPr>
        <w:tblStyle w:val="TableGrid"/>
        <w:tblW w:w="0" w:type="auto"/>
        <w:tblLook w:val="04A0" w:firstRow="1" w:lastRow="0" w:firstColumn="1" w:lastColumn="0" w:noHBand="0" w:noVBand="1"/>
      </w:tblPr>
      <w:tblGrid>
        <w:gridCol w:w="9291"/>
      </w:tblGrid>
      <w:tr w:rsidR="00A9372C" w14:paraId="5BD118C6" w14:textId="77777777" w:rsidTr="00141A90">
        <w:tc>
          <w:tcPr>
            <w:tcW w:w="9291" w:type="dxa"/>
          </w:tcPr>
          <w:p w14:paraId="6859A8E1" w14:textId="77777777" w:rsidR="00A9372C" w:rsidRDefault="00A9372C" w:rsidP="00141A90">
            <w:pPr>
              <w:widowControl/>
              <w:rPr>
                <w:rFonts w:eastAsia="Aptos" w:cstheme="minorHAnsi"/>
                <w:b/>
                <w:bCs/>
                <w:kern w:val="2"/>
                <w:szCs w:val="22"/>
                <w:lang w:val="en-US"/>
                <w14:ligatures w14:val="standardContextual"/>
              </w:rPr>
            </w:pPr>
          </w:p>
          <w:p w14:paraId="52B09B60" w14:textId="77777777" w:rsidR="00A9372C" w:rsidRDefault="00A9372C" w:rsidP="00141A90">
            <w:pPr>
              <w:widowControl/>
              <w:rPr>
                <w:rFonts w:eastAsia="Aptos" w:cstheme="minorHAnsi"/>
                <w:b/>
                <w:bCs/>
                <w:kern w:val="2"/>
                <w:szCs w:val="22"/>
                <w:lang w:val="en-US"/>
                <w14:ligatures w14:val="standardContextual"/>
              </w:rPr>
            </w:pPr>
          </w:p>
          <w:p w14:paraId="5C459155" w14:textId="77777777" w:rsidR="00A9372C" w:rsidRDefault="00A9372C" w:rsidP="00141A90">
            <w:pPr>
              <w:widowControl/>
              <w:rPr>
                <w:rFonts w:eastAsia="Aptos" w:cstheme="minorHAnsi"/>
                <w:b/>
                <w:bCs/>
                <w:kern w:val="2"/>
                <w:szCs w:val="22"/>
                <w:lang w:val="en-US"/>
                <w14:ligatures w14:val="standardContextual"/>
              </w:rPr>
            </w:pPr>
          </w:p>
          <w:p w14:paraId="73E55373" w14:textId="77777777" w:rsidR="00A9372C" w:rsidRDefault="00A9372C" w:rsidP="00141A90">
            <w:pPr>
              <w:widowControl/>
              <w:rPr>
                <w:rFonts w:eastAsia="Aptos" w:cstheme="minorHAnsi"/>
                <w:b/>
                <w:bCs/>
                <w:kern w:val="2"/>
                <w:szCs w:val="22"/>
                <w:lang w:val="en-US"/>
                <w14:ligatures w14:val="standardContextual"/>
              </w:rPr>
            </w:pPr>
          </w:p>
          <w:p w14:paraId="3FBF605C" w14:textId="77777777" w:rsidR="00A9372C" w:rsidRDefault="00A9372C" w:rsidP="00141A90">
            <w:pPr>
              <w:widowControl/>
              <w:rPr>
                <w:rFonts w:eastAsia="Aptos" w:cstheme="minorHAnsi"/>
                <w:b/>
                <w:bCs/>
                <w:kern w:val="2"/>
                <w:szCs w:val="22"/>
                <w:lang w:val="en-US"/>
                <w14:ligatures w14:val="standardContextual"/>
              </w:rPr>
            </w:pPr>
          </w:p>
          <w:p w14:paraId="2BE06D62" w14:textId="77777777" w:rsidR="00A9372C" w:rsidRDefault="00A9372C" w:rsidP="00141A90">
            <w:pPr>
              <w:widowControl/>
              <w:rPr>
                <w:rFonts w:eastAsia="Aptos" w:cstheme="minorHAnsi"/>
                <w:b/>
                <w:bCs/>
                <w:kern w:val="2"/>
                <w:szCs w:val="22"/>
                <w:lang w:val="en-US"/>
                <w14:ligatures w14:val="standardContextual"/>
              </w:rPr>
            </w:pPr>
          </w:p>
        </w:tc>
      </w:tr>
    </w:tbl>
    <w:p w14:paraId="7FB04B67" w14:textId="77777777" w:rsidR="00A9372C" w:rsidRPr="005300F1" w:rsidRDefault="00A9372C" w:rsidP="00A9372C">
      <w:pPr>
        <w:widowControl/>
        <w:rPr>
          <w:rFonts w:eastAsia="Aptos" w:cstheme="minorHAnsi"/>
          <w:b/>
          <w:bCs/>
          <w:kern w:val="2"/>
          <w:szCs w:val="22"/>
          <w:lang w:val="en-US"/>
          <w14:ligatures w14:val="standardContextual"/>
        </w:rPr>
      </w:pPr>
    </w:p>
    <w:p w14:paraId="2949A8B4" w14:textId="77777777" w:rsidR="00A9372C" w:rsidRPr="005300F1" w:rsidRDefault="00A9372C" w:rsidP="00A9372C">
      <w:pPr>
        <w:widowControl/>
        <w:rPr>
          <w:rFonts w:eastAsia="Aptos" w:cstheme="minorHAnsi"/>
          <w:b/>
          <w:bCs/>
          <w:kern w:val="2"/>
          <w:szCs w:val="22"/>
          <w:lang w:val="en-US"/>
          <w14:ligatures w14:val="standardContextual"/>
        </w:rPr>
      </w:pPr>
    </w:p>
    <w:p w14:paraId="68A6BE9E" w14:textId="77777777" w:rsidR="009B65D4" w:rsidRPr="005300F1" w:rsidRDefault="009B65D4" w:rsidP="00D75CDA">
      <w:pPr>
        <w:widowControl/>
        <w:rPr>
          <w:rFonts w:eastAsia="Aptos" w:cstheme="minorHAnsi"/>
          <w:b/>
          <w:bCs/>
          <w:kern w:val="2"/>
          <w:szCs w:val="22"/>
          <w:lang w:val="en-US"/>
          <w14:ligatures w14:val="standardContextual"/>
        </w:rPr>
      </w:pPr>
    </w:p>
    <w:sectPr w:rsidR="009B65D4" w:rsidRPr="005300F1" w:rsidSect="00DB19ED">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AC3FA" w14:textId="77777777" w:rsidR="006C4965" w:rsidRDefault="006C4965" w:rsidP="00173CBF">
      <w:r>
        <w:separator/>
      </w:r>
    </w:p>
  </w:endnote>
  <w:endnote w:type="continuationSeparator" w:id="0">
    <w:p w14:paraId="1281E132" w14:textId="77777777" w:rsidR="006C4965" w:rsidRDefault="006C4965" w:rsidP="00173CBF">
      <w:r>
        <w:continuationSeparator/>
      </w:r>
    </w:p>
  </w:endnote>
  <w:endnote w:type="continuationNotice" w:id="1">
    <w:p w14:paraId="3E7E1138" w14:textId="77777777" w:rsidR="006C4965" w:rsidRDefault="006C4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22744" w14:textId="77777777" w:rsidR="00173CBF" w:rsidRDefault="00173CBF" w:rsidP="003C0C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87942CE" w14:textId="77777777" w:rsidR="00173CBF" w:rsidRDefault="00173CBF" w:rsidP="003C0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45184824"/>
      <w:docPartObj>
        <w:docPartGallery w:val="Page Numbers (Bottom of Page)"/>
        <w:docPartUnique/>
      </w:docPartObj>
    </w:sdtPr>
    <w:sdtContent>
      <w:p w14:paraId="31EB6CA9" w14:textId="77777777" w:rsidR="00173CBF" w:rsidRDefault="00173CBF" w:rsidP="003C0C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sdt>
    <w:sdtPr>
      <w:rPr>
        <w:rFonts w:ascii="Arial" w:hAnsi="Arial"/>
      </w:rPr>
      <w:id w:val="932245142"/>
      <w:docPartObj>
        <w:docPartGallery w:val="Page Numbers (Bottom of Page)"/>
        <w:docPartUnique/>
      </w:docPartObj>
    </w:sdtPr>
    <w:sdtEndPr>
      <w:rPr>
        <w:rFonts w:asciiTheme="minorHAnsi" w:hAnsiTheme="minorHAnsi"/>
        <w:noProof/>
      </w:rPr>
    </w:sdtEndPr>
    <w:sdtContent>
      <w:p w14:paraId="2FB45335" w14:textId="77777777" w:rsidR="00173CBF" w:rsidRDefault="00173CBF" w:rsidP="003C0C75">
        <w:pPr>
          <w:pStyle w:val="Footer"/>
          <w:ind w:right="360"/>
          <w:jc w:val="right"/>
          <w:rPr>
            <w:noProof/>
          </w:rPr>
        </w:pPr>
      </w:p>
      <w:p w14:paraId="33E8DA7E" w14:textId="77777777" w:rsidR="00173CBF" w:rsidRDefault="00000000" w:rsidP="003C0C75">
        <w:pPr>
          <w:pStyle w:val="Footer"/>
          <w:jc w:val="center"/>
        </w:pPr>
      </w:p>
    </w:sdtContent>
  </w:sdt>
  <w:p w14:paraId="0712DD22" w14:textId="77777777" w:rsidR="00173CBF" w:rsidRDefault="00173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C41A5" w14:textId="77777777" w:rsidR="00173CBF" w:rsidRDefault="0017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ADBDD" w14:textId="77777777" w:rsidR="006C4965" w:rsidRDefault="006C4965" w:rsidP="00173CBF">
      <w:r>
        <w:separator/>
      </w:r>
    </w:p>
  </w:footnote>
  <w:footnote w:type="continuationSeparator" w:id="0">
    <w:p w14:paraId="5BF4DB29" w14:textId="77777777" w:rsidR="006C4965" w:rsidRDefault="006C4965" w:rsidP="00173CBF">
      <w:r>
        <w:continuationSeparator/>
      </w:r>
    </w:p>
  </w:footnote>
  <w:footnote w:type="continuationNotice" w:id="1">
    <w:p w14:paraId="238F35FE" w14:textId="77777777" w:rsidR="006C4965" w:rsidRDefault="006C4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6AD28" w14:textId="77777777" w:rsidR="00173CBF" w:rsidRDefault="00173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59E9A" w14:textId="77777777" w:rsidR="00173CBF" w:rsidRDefault="00173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E0632" w14:textId="77777777" w:rsidR="00173CBF" w:rsidRDefault="0017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C42BC"/>
    <w:multiLevelType w:val="hybridMultilevel"/>
    <w:tmpl w:val="BBCAC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14F78"/>
    <w:multiLevelType w:val="hybridMultilevel"/>
    <w:tmpl w:val="093C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1737F"/>
    <w:multiLevelType w:val="hybridMultilevel"/>
    <w:tmpl w:val="4C26CE8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F32D1"/>
    <w:multiLevelType w:val="hybridMultilevel"/>
    <w:tmpl w:val="6632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396A"/>
    <w:multiLevelType w:val="hybridMultilevel"/>
    <w:tmpl w:val="B0F09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3C66ED"/>
    <w:multiLevelType w:val="hybridMultilevel"/>
    <w:tmpl w:val="E434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3CE8"/>
    <w:multiLevelType w:val="hybridMultilevel"/>
    <w:tmpl w:val="AE4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07A26"/>
    <w:multiLevelType w:val="multilevel"/>
    <w:tmpl w:val="B08444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59039DE"/>
    <w:multiLevelType w:val="hybridMultilevel"/>
    <w:tmpl w:val="8954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4406A"/>
    <w:multiLevelType w:val="hybridMultilevel"/>
    <w:tmpl w:val="C1D0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771BA"/>
    <w:multiLevelType w:val="hybridMultilevel"/>
    <w:tmpl w:val="8A0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D07F5"/>
    <w:multiLevelType w:val="multilevel"/>
    <w:tmpl w:val="F16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4060C3"/>
    <w:multiLevelType w:val="multilevel"/>
    <w:tmpl w:val="AA342C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FFE60B1"/>
    <w:multiLevelType w:val="multilevel"/>
    <w:tmpl w:val="F77C12B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EA0805"/>
    <w:multiLevelType w:val="multilevel"/>
    <w:tmpl w:val="D4F0AD68"/>
    <w:lvl w:ilvl="0">
      <w:start w:val="1"/>
      <w:numFmt w:val="decimal"/>
      <w:lvlText w:val="%1."/>
      <w:lvlJc w:val="left"/>
      <w:pPr>
        <w:ind w:left="720" w:hanging="360"/>
      </w:pPr>
      <w:rPr>
        <w:rFonts w:hint="default"/>
      </w:rPr>
    </w:lvl>
    <w:lvl w:ilvl="1">
      <w:start w:val="1"/>
      <w:numFmt w:val="decimal"/>
      <w:lvlText w:val="%2."/>
      <w:lvlJc w:val="left"/>
      <w:pPr>
        <w:ind w:left="284" w:firstLine="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E85A57"/>
    <w:multiLevelType w:val="hybridMultilevel"/>
    <w:tmpl w:val="1D2E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B4489"/>
    <w:multiLevelType w:val="multilevel"/>
    <w:tmpl w:val="BAF6F87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D7B2E"/>
    <w:multiLevelType w:val="hybridMultilevel"/>
    <w:tmpl w:val="B97A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4670BF"/>
    <w:multiLevelType w:val="hybridMultilevel"/>
    <w:tmpl w:val="2A82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3083D"/>
    <w:multiLevelType w:val="multilevel"/>
    <w:tmpl w:val="86B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774734"/>
    <w:multiLevelType w:val="hybridMultilevel"/>
    <w:tmpl w:val="971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00817"/>
    <w:multiLevelType w:val="multilevel"/>
    <w:tmpl w:val="365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550DA"/>
    <w:multiLevelType w:val="hybridMultilevel"/>
    <w:tmpl w:val="0FFA37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4392D9C"/>
    <w:multiLevelType w:val="hybridMultilevel"/>
    <w:tmpl w:val="DBEE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A5CCE"/>
    <w:multiLevelType w:val="hybridMultilevel"/>
    <w:tmpl w:val="0FC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D4F20"/>
    <w:multiLevelType w:val="multilevel"/>
    <w:tmpl w:val="86B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61889"/>
    <w:multiLevelType w:val="hybridMultilevel"/>
    <w:tmpl w:val="DCD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1566284">
    <w:abstractNumId w:val="26"/>
  </w:num>
  <w:num w:numId="2" w16cid:durableId="1606841081">
    <w:abstractNumId w:val="28"/>
  </w:num>
  <w:num w:numId="3" w16cid:durableId="1704674694">
    <w:abstractNumId w:val="22"/>
  </w:num>
  <w:num w:numId="4" w16cid:durableId="353965354">
    <w:abstractNumId w:val="5"/>
  </w:num>
  <w:num w:numId="5" w16cid:durableId="1323510549">
    <w:abstractNumId w:val="0"/>
  </w:num>
  <w:num w:numId="6" w16cid:durableId="1735350324">
    <w:abstractNumId w:val="6"/>
  </w:num>
  <w:num w:numId="7" w16cid:durableId="326249761">
    <w:abstractNumId w:val="3"/>
  </w:num>
  <w:num w:numId="8" w16cid:durableId="2109304322">
    <w:abstractNumId w:val="2"/>
  </w:num>
  <w:num w:numId="9" w16cid:durableId="2006936292">
    <w:abstractNumId w:val="27"/>
  </w:num>
  <w:num w:numId="10" w16cid:durableId="320039991">
    <w:abstractNumId w:val="14"/>
  </w:num>
  <w:num w:numId="11" w16cid:durableId="6251298">
    <w:abstractNumId w:val="16"/>
  </w:num>
  <w:num w:numId="12" w16cid:durableId="1248609595">
    <w:abstractNumId w:val="13"/>
  </w:num>
  <w:num w:numId="13" w16cid:durableId="1685739590">
    <w:abstractNumId w:val="19"/>
  </w:num>
  <w:num w:numId="14" w16cid:durableId="1094323588">
    <w:abstractNumId w:val="9"/>
  </w:num>
  <w:num w:numId="15" w16cid:durableId="66726668">
    <w:abstractNumId w:val="10"/>
  </w:num>
  <w:num w:numId="16" w16cid:durableId="990523179">
    <w:abstractNumId w:val="20"/>
  </w:num>
  <w:num w:numId="17" w16cid:durableId="1793788793">
    <w:abstractNumId w:val="23"/>
  </w:num>
  <w:num w:numId="18" w16cid:durableId="1922785935">
    <w:abstractNumId w:val="15"/>
  </w:num>
  <w:num w:numId="19" w16cid:durableId="98768614">
    <w:abstractNumId w:val="8"/>
  </w:num>
  <w:num w:numId="20" w16cid:durableId="1148588713">
    <w:abstractNumId w:val="1"/>
  </w:num>
  <w:num w:numId="21" w16cid:durableId="1333141837">
    <w:abstractNumId w:val="25"/>
  </w:num>
  <w:num w:numId="22" w16cid:durableId="1579173075">
    <w:abstractNumId w:val="7"/>
  </w:num>
  <w:num w:numId="23" w16cid:durableId="865219687">
    <w:abstractNumId w:val="21"/>
  </w:num>
  <w:num w:numId="24" w16cid:durableId="913587308">
    <w:abstractNumId w:val="12"/>
  </w:num>
  <w:num w:numId="25" w16cid:durableId="382558211">
    <w:abstractNumId w:val="11"/>
  </w:num>
  <w:num w:numId="26" w16cid:durableId="601379911">
    <w:abstractNumId w:val="24"/>
  </w:num>
  <w:num w:numId="27" w16cid:durableId="257175598">
    <w:abstractNumId w:val="4"/>
  </w:num>
  <w:num w:numId="28" w16cid:durableId="1384790211">
    <w:abstractNumId w:val="17"/>
  </w:num>
  <w:num w:numId="29" w16cid:durableId="12012866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BF"/>
    <w:rsid w:val="00016817"/>
    <w:rsid w:val="00024949"/>
    <w:rsid w:val="00024E5A"/>
    <w:rsid w:val="000303A4"/>
    <w:rsid w:val="00034BF5"/>
    <w:rsid w:val="0003621D"/>
    <w:rsid w:val="00041B3C"/>
    <w:rsid w:val="0005147D"/>
    <w:rsid w:val="00052DA4"/>
    <w:rsid w:val="000708FA"/>
    <w:rsid w:val="00075A6C"/>
    <w:rsid w:val="00077F08"/>
    <w:rsid w:val="00086E38"/>
    <w:rsid w:val="00091496"/>
    <w:rsid w:val="00092304"/>
    <w:rsid w:val="00094EAE"/>
    <w:rsid w:val="000957F9"/>
    <w:rsid w:val="000B193E"/>
    <w:rsid w:val="000B52B8"/>
    <w:rsid w:val="000B6A5B"/>
    <w:rsid w:val="000C0561"/>
    <w:rsid w:val="000C2F16"/>
    <w:rsid w:val="000C3C96"/>
    <w:rsid w:val="000E06E7"/>
    <w:rsid w:val="000F30B0"/>
    <w:rsid w:val="000F75CB"/>
    <w:rsid w:val="001014A3"/>
    <w:rsid w:val="00113B3D"/>
    <w:rsid w:val="00114EE5"/>
    <w:rsid w:val="001206C7"/>
    <w:rsid w:val="001262B9"/>
    <w:rsid w:val="00130566"/>
    <w:rsid w:val="00133E0F"/>
    <w:rsid w:val="00147C6E"/>
    <w:rsid w:val="0015288A"/>
    <w:rsid w:val="00153706"/>
    <w:rsid w:val="001572AB"/>
    <w:rsid w:val="00163162"/>
    <w:rsid w:val="001679B4"/>
    <w:rsid w:val="001716CA"/>
    <w:rsid w:val="00172EF4"/>
    <w:rsid w:val="00173CBF"/>
    <w:rsid w:val="0018293B"/>
    <w:rsid w:val="00183FF4"/>
    <w:rsid w:val="00191058"/>
    <w:rsid w:val="001922B5"/>
    <w:rsid w:val="001924CA"/>
    <w:rsid w:val="00192ABF"/>
    <w:rsid w:val="001A3FCF"/>
    <w:rsid w:val="001A7C88"/>
    <w:rsid w:val="001C0EE3"/>
    <w:rsid w:val="001E5549"/>
    <w:rsid w:val="001E7A55"/>
    <w:rsid w:val="001F055C"/>
    <w:rsid w:val="001F1680"/>
    <w:rsid w:val="002105A4"/>
    <w:rsid w:val="0021374C"/>
    <w:rsid w:val="002150E9"/>
    <w:rsid w:val="00233C0C"/>
    <w:rsid w:val="00257F27"/>
    <w:rsid w:val="00270AF2"/>
    <w:rsid w:val="00276465"/>
    <w:rsid w:val="0027708E"/>
    <w:rsid w:val="00285144"/>
    <w:rsid w:val="00285B10"/>
    <w:rsid w:val="00286DE8"/>
    <w:rsid w:val="00294F17"/>
    <w:rsid w:val="0029692A"/>
    <w:rsid w:val="00297B05"/>
    <w:rsid w:val="002A37E8"/>
    <w:rsid w:val="002A6D87"/>
    <w:rsid w:val="002B0311"/>
    <w:rsid w:val="002C608D"/>
    <w:rsid w:val="002C66C3"/>
    <w:rsid w:val="002D07FB"/>
    <w:rsid w:val="002D6D9B"/>
    <w:rsid w:val="002E1F84"/>
    <w:rsid w:val="002E394A"/>
    <w:rsid w:val="002E54F9"/>
    <w:rsid w:val="003001F3"/>
    <w:rsid w:val="0030199B"/>
    <w:rsid w:val="00311E24"/>
    <w:rsid w:val="003173D9"/>
    <w:rsid w:val="00324C7B"/>
    <w:rsid w:val="00331F91"/>
    <w:rsid w:val="00335DB6"/>
    <w:rsid w:val="0034542C"/>
    <w:rsid w:val="00383EAC"/>
    <w:rsid w:val="00393526"/>
    <w:rsid w:val="003A0FC6"/>
    <w:rsid w:val="003B1677"/>
    <w:rsid w:val="003B690F"/>
    <w:rsid w:val="003C0C75"/>
    <w:rsid w:val="003C2E04"/>
    <w:rsid w:val="003C50FC"/>
    <w:rsid w:val="003C56F9"/>
    <w:rsid w:val="003D72DE"/>
    <w:rsid w:val="00400096"/>
    <w:rsid w:val="0040349E"/>
    <w:rsid w:val="00416923"/>
    <w:rsid w:val="004171EC"/>
    <w:rsid w:val="00425770"/>
    <w:rsid w:val="00430E54"/>
    <w:rsid w:val="00431ADA"/>
    <w:rsid w:val="00433C65"/>
    <w:rsid w:val="004352C3"/>
    <w:rsid w:val="004421D9"/>
    <w:rsid w:val="00442645"/>
    <w:rsid w:val="00442867"/>
    <w:rsid w:val="00457890"/>
    <w:rsid w:val="00465FA8"/>
    <w:rsid w:val="004A05F4"/>
    <w:rsid w:val="004A3D8D"/>
    <w:rsid w:val="004B3959"/>
    <w:rsid w:val="004B4F53"/>
    <w:rsid w:val="004D3BBC"/>
    <w:rsid w:val="004D3C3A"/>
    <w:rsid w:val="004D4A35"/>
    <w:rsid w:val="004D5910"/>
    <w:rsid w:val="004D6442"/>
    <w:rsid w:val="004E2D74"/>
    <w:rsid w:val="004F06E1"/>
    <w:rsid w:val="004F2474"/>
    <w:rsid w:val="004F5689"/>
    <w:rsid w:val="004F5E62"/>
    <w:rsid w:val="004F7AE7"/>
    <w:rsid w:val="00507783"/>
    <w:rsid w:val="00516A3A"/>
    <w:rsid w:val="005215DC"/>
    <w:rsid w:val="005259BB"/>
    <w:rsid w:val="005300F1"/>
    <w:rsid w:val="00534152"/>
    <w:rsid w:val="00542628"/>
    <w:rsid w:val="005471BF"/>
    <w:rsid w:val="00553F9E"/>
    <w:rsid w:val="005558C9"/>
    <w:rsid w:val="005727A6"/>
    <w:rsid w:val="0059725C"/>
    <w:rsid w:val="005A1958"/>
    <w:rsid w:val="005A5B39"/>
    <w:rsid w:val="005C5200"/>
    <w:rsid w:val="005C6842"/>
    <w:rsid w:val="005D2280"/>
    <w:rsid w:val="005D3C10"/>
    <w:rsid w:val="005D628A"/>
    <w:rsid w:val="0060500A"/>
    <w:rsid w:val="006056C2"/>
    <w:rsid w:val="0061364D"/>
    <w:rsid w:val="006372FB"/>
    <w:rsid w:val="006423A2"/>
    <w:rsid w:val="00643742"/>
    <w:rsid w:val="00650318"/>
    <w:rsid w:val="00653BB9"/>
    <w:rsid w:val="00655955"/>
    <w:rsid w:val="006574A3"/>
    <w:rsid w:val="00657B3F"/>
    <w:rsid w:val="006616EA"/>
    <w:rsid w:val="0066240F"/>
    <w:rsid w:val="00677F28"/>
    <w:rsid w:val="00685D9E"/>
    <w:rsid w:val="006911B7"/>
    <w:rsid w:val="00692DCE"/>
    <w:rsid w:val="006967F5"/>
    <w:rsid w:val="006A044B"/>
    <w:rsid w:val="006A6377"/>
    <w:rsid w:val="006B25AA"/>
    <w:rsid w:val="006C121A"/>
    <w:rsid w:val="006C4965"/>
    <w:rsid w:val="006C7CB8"/>
    <w:rsid w:val="006D0DE1"/>
    <w:rsid w:val="006E3143"/>
    <w:rsid w:val="006F2E30"/>
    <w:rsid w:val="006F41DB"/>
    <w:rsid w:val="006F7886"/>
    <w:rsid w:val="00704467"/>
    <w:rsid w:val="00704A45"/>
    <w:rsid w:val="007116CD"/>
    <w:rsid w:val="00711DDA"/>
    <w:rsid w:val="00721550"/>
    <w:rsid w:val="00724576"/>
    <w:rsid w:val="007255EF"/>
    <w:rsid w:val="00726944"/>
    <w:rsid w:val="0073333D"/>
    <w:rsid w:val="0075084A"/>
    <w:rsid w:val="007734FD"/>
    <w:rsid w:val="0078769F"/>
    <w:rsid w:val="007925D3"/>
    <w:rsid w:val="00796525"/>
    <w:rsid w:val="007A4CD3"/>
    <w:rsid w:val="007B1A67"/>
    <w:rsid w:val="007C2183"/>
    <w:rsid w:val="007C2AD6"/>
    <w:rsid w:val="007C3C1D"/>
    <w:rsid w:val="007C588A"/>
    <w:rsid w:val="007D2F8C"/>
    <w:rsid w:val="007D3BE3"/>
    <w:rsid w:val="007E0FD5"/>
    <w:rsid w:val="007E1E7E"/>
    <w:rsid w:val="007E5CD4"/>
    <w:rsid w:val="007F0B9E"/>
    <w:rsid w:val="007F180E"/>
    <w:rsid w:val="007F1EFC"/>
    <w:rsid w:val="007F3141"/>
    <w:rsid w:val="008105D7"/>
    <w:rsid w:val="00814175"/>
    <w:rsid w:val="00814780"/>
    <w:rsid w:val="008164E4"/>
    <w:rsid w:val="008337B6"/>
    <w:rsid w:val="00835142"/>
    <w:rsid w:val="00836D20"/>
    <w:rsid w:val="00837C18"/>
    <w:rsid w:val="008402C2"/>
    <w:rsid w:val="00840ABC"/>
    <w:rsid w:val="008509E2"/>
    <w:rsid w:val="008527EB"/>
    <w:rsid w:val="008564D4"/>
    <w:rsid w:val="008614AC"/>
    <w:rsid w:val="00861C24"/>
    <w:rsid w:val="008670F4"/>
    <w:rsid w:val="00871317"/>
    <w:rsid w:val="00874986"/>
    <w:rsid w:val="008754F8"/>
    <w:rsid w:val="00880A98"/>
    <w:rsid w:val="00887329"/>
    <w:rsid w:val="0088785B"/>
    <w:rsid w:val="00887EA7"/>
    <w:rsid w:val="008B5963"/>
    <w:rsid w:val="008C303B"/>
    <w:rsid w:val="008C4DE6"/>
    <w:rsid w:val="008C656A"/>
    <w:rsid w:val="008C6F46"/>
    <w:rsid w:val="008D12A9"/>
    <w:rsid w:val="008D2604"/>
    <w:rsid w:val="008D4502"/>
    <w:rsid w:val="008F1400"/>
    <w:rsid w:val="008F7183"/>
    <w:rsid w:val="00906BA7"/>
    <w:rsid w:val="00916123"/>
    <w:rsid w:val="00922CF6"/>
    <w:rsid w:val="00923BEA"/>
    <w:rsid w:val="00933FCA"/>
    <w:rsid w:val="009423AA"/>
    <w:rsid w:val="009465E3"/>
    <w:rsid w:val="00952BD6"/>
    <w:rsid w:val="009576D7"/>
    <w:rsid w:val="009670B9"/>
    <w:rsid w:val="00984637"/>
    <w:rsid w:val="00991D4D"/>
    <w:rsid w:val="00992532"/>
    <w:rsid w:val="0099741E"/>
    <w:rsid w:val="009A110E"/>
    <w:rsid w:val="009B14B6"/>
    <w:rsid w:val="009B4FBF"/>
    <w:rsid w:val="009B65D4"/>
    <w:rsid w:val="009C345D"/>
    <w:rsid w:val="009C7775"/>
    <w:rsid w:val="009D4D4A"/>
    <w:rsid w:val="009E1832"/>
    <w:rsid w:val="009E6381"/>
    <w:rsid w:val="00A21BE8"/>
    <w:rsid w:val="00A2409B"/>
    <w:rsid w:val="00A3086F"/>
    <w:rsid w:val="00A33DB1"/>
    <w:rsid w:val="00A4358D"/>
    <w:rsid w:val="00A52FED"/>
    <w:rsid w:val="00A55C73"/>
    <w:rsid w:val="00A67BCC"/>
    <w:rsid w:val="00A859F3"/>
    <w:rsid w:val="00A9372C"/>
    <w:rsid w:val="00A95BE7"/>
    <w:rsid w:val="00AA6C7B"/>
    <w:rsid w:val="00AB291E"/>
    <w:rsid w:val="00AB2A00"/>
    <w:rsid w:val="00AB526F"/>
    <w:rsid w:val="00AB620D"/>
    <w:rsid w:val="00AB6C7F"/>
    <w:rsid w:val="00AC186F"/>
    <w:rsid w:val="00AC60D7"/>
    <w:rsid w:val="00AD65F2"/>
    <w:rsid w:val="00AD6A34"/>
    <w:rsid w:val="00AE5C3C"/>
    <w:rsid w:val="00AF073F"/>
    <w:rsid w:val="00AF6F9E"/>
    <w:rsid w:val="00B018C4"/>
    <w:rsid w:val="00B06619"/>
    <w:rsid w:val="00B36482"/>
    <w:rsid w:val="00B40C60"/>
    <w:rsid w:val="00B639BA"/>
    <w:rsid w:val="00B72B89"/>
    <w:rsid w:val="00B7546C"/>
    <w:rsid w:val="00B83C94"/>
    <w:rsid w:val="00B96C04"/>
    <w:rsid w:val="00BA13B7"/>
    <w:rsid w:val="00BA59E3"/>
    <w:rsid w:val="00BB1031"/>
    <w:rsid w:val="00BB28AE"/>
    <w:rsid w:val="00BB2CC7"/>
    <w:rsid w:val="00BC3889"/>
    <w:rsid w:val="00BC40DC"/>
    <w:rsid w:val="00BC64A4"/>
    <w:rsid w:val="00BE3BF2"/>
    <w:rsid w:val="00BE7EB0"/>
    <w:rsid w:val="00BF335C"/>
    <w:rsid w:val="00BF5437"/>
    <w:rsid w:val="00C00AD3"/>
    <w:rsid w:val="00C01C04"/>
    <w:rsid w:val="00C0554A"/>
    <w:rsid w:val="00C23AB4"/>
    <w:rsid w:val="00C30D1E"/>
    <w:rsid w:val="00C32BDE"/>
    <w:rsid w:val="00C33BEE"/>
    <w:rsid w:val="00C4175F"/>
    <w:rsid w:val="00C423C3"/>
    <w:rsid w:val="00C4625B"/>
    <w:rsid w:val="00C505DD"/>
    <w:rsid w:val="00C612C0"/>
    <w:rsid w:val="00C85723"/>
    <w:rsid w:val="00C8722E"/>
    <w:rsid w:val="00C910D3"/>
    <w:rsid w:val="00CA25C1"/>
    <w:rsid w:val="00CA60BE"/>
    <w:rsid w:val="00CA77AF"/>
    <w:rsid w:val="00CB4CF2"/>
    <w:rsid w:val="00CC1D03"/>
    <w:rsid w:val="00CC6217"/>
    <w:rsid w:val="00CE3380"/>
    <w:rsid w:val="00CE5FC6"/>
    <w:rsid w:val="00CE6219"/>
    <w:rsid w:val="00CF60F7"/>
    <w:rsid w:val="00D00ED7"/>
    <w:rsid w:val="00D0178E"/>
    <w:rsid w:val="00D02D08"/>
    <w:rsid w:val="00D03E8E"/>
    <w:rsid w:val="00D14105"/>
    <w:rsid w:val="00D26CF8"/>
    <w:rsid w:val="00D30437"/>
    <w:rsid w:val="00D340D5"/>
    <w:rsid w:val="00D45353"/>
    <w:rsid w:val="00D500A9"/>
    <w:rsid w:val="00D513C9"/>
    <w:rsid w:val="00D5192B"/>
    <w:rsid w:val="00D559CD"/>
    <w:rsid w:val="00D5694B"/>
    <w:rsid w:val="00D63EBE"/>
    <w:rsid w:val="00D6426B"/>
    <w:rsid w:val="00D67309"/>
    <w:rsid w:val="00D73B41"/>
    <w:rsid w:val="00D75CDA"/>
    <w:rsid w:val="00D914FE"/>
    <w:rsid w:val="00D937BE"/>
    <w:rsid w:val="00D93D12"/>
    <w:rsid w:val="00DA6FAE"/>
    <w:rsid w:val="00DB13B8"/>
    <w:rsid w:val="00DB19ED"/>
    <w:rsid w:val="00DD15D2"/>
    <w:rsid w:val="00DD47A2"/>
    <w:rsid w:val="00DD7237"/>
    <w:rsid w:val="00DE6EDF"/>
    <w:rsid w:val="00DF2B12"/>
    <w:rsid w:val="00DF439A"/>
    <w:rsid w:val="00E33574"/>
    <w:rsid w:val="00E46702"/>
    <w:rsid w:val="00E506C3"/>
    <w:rsid w:val="00E60D50"/>
    <w:rsid w:val="00E82AF8"/>
    <w:rsid w:val="00E83DEF"/>
    <w:rsid w:val="00E84471"/>
    <w:rsid w:val="00E85CF2"/>
    <w:rsid w:val="00E87BE0"/>
    <w:rsid w:val="00E97216"/>
    <w:rsid w:val="00EA25BC"/>
    <w:rsid w:val="00EA3376"/>
    <w:rsid w:val="00EA439F"/>
    <w:rsid w:val="00EA57F1"/>
    <w:rsid w:val="00EB5482"/>
    <w:rsid w:val="00ED4C48"/>
    <w:rsid w:val="00ED6555"/>
    <w:rsid w:val="00ED7BD4"/>
    <w:rsid w:val="00EF571B"/>
    <w:rsid w:val="00EF6A9F"/>
    <w:rsid w:val="00F11BF7"/>
    <w:rsid w:val="00F11F1A"/>
    <w:rsid w:val="00F137A5"/>
    <w:rsid w:val="00F203E7"/>
    <w:rsid w:val="00F22452"/>
    <w:rsid w:val="00F41520"/>
    <w:rsid w:val="00F419AE"/>
    <w:rsid w:val="00F54023"/>
    <w:rsid w:val="00F67CA8"/>
    <w:rsid w:val="00F718FE"/>
    <w:rsid w:val="00F76409"/>
    <w:rsid w:val="00F8116D"/>
    <w:rsid w:val="00F853DF"/>
    <w:rsid w:val="00F9727F"/>
    <w:rsid w:val="00FA2653"/>
    <w:rsid w:val="00FA33C4"/>
    <w:rsid w:val="00FD18AB"/>
    <w:rsid w:val="00FD6676"/>
    <w:rsid w:val="00FE58E7"/>
    <w:rsid w:val="00FE5EE7"/>
    <w:rsid w:val="00FE6EE8"/>
    <w:rsid w:val="00FF0BF3"/>
    <w:rsid w:val="00FF1342"/>
    <w:rsid w:val="00FF52B0"/>
    <w:rsid w:val="014E2A7C"/>
    <w:rsid w:val="01879026"/>
    <w:rsid w:val="01A3ABAB"/>
    <w:rsid w:val="026135E4"/>
    <w:rsid w:val="034304E2"/>
    <w:rsid w:val="03460B51"/>
    <w:rsid w:val="0357B31C"/>
    <w:rsid w:val="03C9A78D"/>
    <w:rsid w:val="06138A89"/>
    <w:rsid w:val="099E57D4"/>
    <w:rsid w:val="0B864261"/>
    <w:rsid w:val="0D144FFD"/>
    <w:rsid w:val="0D81EB7E"/>
    <w:rsid w:val="0E93AD1E"/>
    <w:rsid w:val="0EEF8F7B"/>
    <w:rsid w:val="0F33A57B"/>
    <w:rsid w:val="100E63A1"/>
    <w:rsid w:val="10C484B8"/>
    <w:rsid w:val="10E7A9C8"/>
    <w:rsid w:val="11178F50"/>
    <w:rsid w:val="119B88E1"/>
    <w:rsid w:val="12D6247A"/>
    <w:rsid w:val="12FC4817"/>
    <w:rsid w:val="1565B36E"/>
    <w:rsid w:val="15837F51"/>
    <w:rsid w:val="171D6A1A"/>
    <w:rsid w:val="17942EEC"/>
    <w:rsid w:val="184F8E83"/>
    <w:rsid w:val="1A313C02"/>
    <w:rsid w:val="1AD102F2"/>
    <w:rsid w:val="1B78F907"/>
    <w:rsid w:val="1BC56EEE"/>
    <w:rsid w:val="1C837A0A"/>
    <w:rsid w:val="1D14C968"/>
    <w:rsid w:val="20CA3630"/>
    <w:rsid w:val="229AF262"/>
    <w:rsid w:val="22A18B79"/>
    <w:rsid w:val="243D5BDA"/>
    <w:rsid w:val="2506B2F0"/>
    <w:rsid w:val="2575A2C8"/>
    <w:rsid w:val="2608477A"/>
    <w:rsid w:val="2702BD68"/>
    <w:rsid w:val="271BBD94"/>
    <w:rsid w:val="2780CD4C"/>
    <w:rsid w:val="296EDDFC"/>
    <w:rsid w:val="2B2C1812"/>
    <w:rsid w:val="2B4F4FE6"/>
    <w:rsid w:val="2B57B1B3"/>
    <w:rsid w:val="2C073E4F"/>
    <w:rsid w:val="2C31631F"/>
    <w:rsid w:val="2E138C30"/>
    <w:rsid w:val="2E1BAB8C"/>
    <w:rsid w:val="2EEF22E5"/>
    <w:rsid w:val="2F26062B"/>
    <w:rsid w:val="3046B6CC"/>
    <w:rsid w:val="305B408F"/>
    <w:rsid w:val="306F9E35"/>
    <w:rsid w:val="3218E2CF"/>
    <w:rsid w:val="3219C248"/>
    <w:rsid w:val="32975BFB"/>
    <w:rsid w:val="33611120"/>
    <w:rsid w:val="343D3F4D"/>
    <w:rsid w:val="37AC6A0E"/>
    <w:rsid w:val="39E4BF41"/>
    <w:rsid w:val="3A4B71D1"/>
    <w:rsid w:val="3B78BA7C"/>
    <w:rsid w:val="3C741FC4"/>
    <w:rsid w:val="3CA37B26"/>
    <w:rsid w:val="3D8F4BB9"/>
    <w:rsid w:val="3E2D1419"/>
    <w:rsid w:val="3EBCC894"/>
    <w:rsid w:val="3F685D2E"/>
    <w:rsid w:val="3F6CCA7B"/>
    <w:rsid w:val="4215DE3C"/>
    <w:rsid w:val="42A753FE"/>
    <w:rsid w:val="42BD8703"/>
    <w:rsid w:val="447150D1"/>
    <w:rsid w:val="460DEA80"/>
    <w:rsid w:val="46C1EED5"/>
    <w:rsid w:val="47C78AFF"/>
    <w:rsid w:val="480B709A"/>
    <w:rsid w:val="4998B216"/>
    <w:rsid w:val="4A2F6871"/>
    <w:rsid w:val="4A3848D1"/>
    <w:rsid w:val="4C0E9C2A"/>
    <w:rsid w:val="501860D1"/>
    <w:rsid w:val="5147AF05"/>
    <w:rsid w:val="53C07D54"/>
    <w:rsid w:val="53EEDB9C"/>
    <w:rsid w:val="552E4639"/>
    <w:rsid w:val="5568FF9D"/>
    <w:rsid w:val="571DF85B"/>
    <w:rsid w:val="5AD872FF"/>
    <w:rsid w:val="5B04C544"/>
    <w:rsid w:val="5B460CE1"/>
    <w:rsid w:val="5B7EF3C0"/>
    <w:rsid w:val="5BF23792"/>
    <w:rsid w:val="5D3FBEED"/>
    <w:rsid w:val="5DEBE07D"/>
    <w:rsid w:val="5E1E1829"/>
    <w:rsid w:val="60382A3C"/>
    <w:rsid w:val="60FA431E"/>
    <w:rsid w:val="61EB5C92"/>
    <w:rsid w:val="64061A70"/>
    <w:rsid w:val="64BD5BC8"/>
    <w:rsid w:val="68342C59"/>
    <w:rsid w:val="688BE762"/>
    <w:rsid w:val="68AC8BDF"/>
    <w:rsid w:val="68B0068E"/>
    <w:rsid w:val="6929B4B9"/>
    <w:rsid w:val="6A12689C"/>
    <w:rsid w:val="6A14F3A9"/>
    <w:rsid w:val="6A6FEACC"/>
    <w:rsid w:val="6AEA316A"/>
    <w:rsid w:val="6AF714F0"/>
    <w:rsid w:val="6B3D0931"/>
    <w:rsid w:val="6B5A23FD"/>
    <w:rsid w:val="6D97B142"/>
    <w:rsid w:val="6E682D91"/>
    <w:rsid w:val="723E57EF"/>
    <w:rsid w:val="72A16BE1"/>
    <w:rsid w:val="72D81FDE"/>
    <w:rsid w:val="74FC6A38"/>
    <w:rsid w:val="75EE537A"/>
    <w:rsid w:val="767C593A"/>
    <w:rsid w:val="793EAA8E"/>
    <w:rsid w:val="7C139978"/>
    <w:rsid w:val="7C1D5BAC"/>
    <w:rsid w:val="7CEF302D"/>
    <w:rsid w:val="7E58930D"/>
    <w:rsid w:val="7FA18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28AD"/>
  <w15:chartTrackingRefBased/>
  <w15:docId w15:val="{E9306DFF-362D-42A8-A0BC-D758F890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BF"/>
    <w:pPr>
      <w:widowControl w:val="0"/>
      <w:jc w:val="both"/>
    </w:pPr>
    <w:rPr>
      <w:rFonts w:eastAsia="Times New Roman" w:cs="Times New Roman"/>
      <w:kern w:val="0"/>
      <w:sz w:val="22"/>
      <w:szCs w:val="20"/>
      <w:lang w:eastAsia="en-GB"/>
      <w14:ligatures w14:val="none"/>
    </w:rPr>
  </w:style>
  <w:style w:type="paragraph" w:styleId="Heading1">
    <w:name w:val="heading 1"/>
    <w:basedOn w:val="Normal"/>
    <w:next w:val="Body1"/>
    <w:link w:val="Heading1Char"/>
    <w:uiPriority w:val="9"/>
    <w:qFormat/>
    <w:rsid w:val="00173CBF"/>
    <w:pPr>
      <w:tabs>
        <w:tab w:val="left" w:pos="1414"/>
      </w:tabs>
      <w:spacing w:before="200" w:after="60"/>
      <w:outlineLvl w:val="0"/>
    </w:pPr>
    <w:rPr>
      <w:b/>
      <w:sz w:val="28"/>
    </w:rPr>
  </w:style>
  <w:style w:type="paragraph" w:styleId="Heading2">
    <w:name w:val="heading 2"/>
    <w:basedOn w:val="Normal"/>
    <w:next w:val="Body2"/>
    <w:link w:val="Heading2Char"/>
    <w:uiPriority w:val="9"/>
    <w:qFormat/>
    <w:rsid w:val="00173CBF"/>
    <w:pPr>
      <w:tabs>
        <w:tab w:val="left" w:pos="2268"/>
      </w:tabs>
      <w:spacing w:before="20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F"/>
    <w:rPr>
      <w:rFonts w:eastAsia="Times New Roman" w:cs="Times New Roman"/>
      <w:b/>
      <w:kern w:val="0"/>
      <w:sz w:val="28"/>
      <w:szCs w:val="20"/>
      <w:lang w:eastAsia="en-GB"/>
      <w14:ligatures w14:val="none"/>
    </w:rPr>
  </w:style>
  <w:style w:type="character" w:customStyle="1" w:styleId="Heading2Char">
    <w:name w:val="Heading 2 Char"/>
    <w:basedOn w:val="DefaultParagraphFont"/>
    <w:link w:val="Heading2"/>
    <w:uiPriority w:val="9"/>
    <w:rsid w:val="00173CBF"/>
    <w:rPr>
      <w:rFonts w:eastAsia="Times New Roman" w:cs="Times New Roman"/>
      <w:b/>
      <w:kern w:val="0"/>
      <w:sz w:val="22"/>
      <w:szCs w:val="20"/>
      <w:lang w:eastAsia="en-GB"/>
      <w14:ligatures w14:val="none"/>
    </w:rPr>
  </w:style>
  <w:style w:type="paragraph" w:customStyle="1" w:styleId="Body1">
    <w:name w:val="Body1"/>
    <w:basedOn w:val="Normal"/>
    <w:rsid w:val="00173CBF"/>
    <w:pPr>
      <w:spacing w:before="200" w:after="60"/>
      <w:ind w:left="714"/>
    </w:pPr>
  </w:style>
  <w:style w:type="paragraph" w:customStyle="1" w:styleId="Body2">
    <w:name w:val="Body2"/>
    <w:basedOn w:val="Normal"/>
    <w:rsid w:val="00173CBF"/>
    <w:pPr>
      <w:spacing w:before="200" w:after="60"/>
      <w:ind w:left="1414"/>
    </w:pPr>
  </w:style>
  <w:style w:type="paragraph" w:customStyle="1" w:styleId="Body4">
    <w:name w:val="Body4"/>
    <w:basedOn w:val="Normal"/>
    <w:rsid w:val="00173CBF"/>
    <w:pPr>
      <w:spacing w:before="200" w:after="60"/>
      <w:ind w:left="3416"/>
    </w:pPr>
  </w:style>
  <w:style w:type="paragraph" w:styleId="BodyText">
    <w:name w:val="Body Text"/>
    <w:basedOn w:val="Normal"/>
    <w:link w:val="BodyTextChar"/>
    <w:rsid w:val="00173CBF"/>
    <w:pPr>
      <w:spacing w:after="120"/>
    </w:pPr>
  </w:style>
  <w:style w:type="character" w:customStyle="1" w:styleId="BodyTextChar">
    <w:name w:val="Body Text Char"/>
    <w:basedOn w:val="DefaultParagraphFont"/>
    <w:link w:val="BodyText"/>
    <w:rsid w:val="00173CBF"/>
    <w:rPr>
      <w:rFonts w:eastAsia="Times New Roman" w:cs="Times New Roman"/>
      <w:kern w:val="0"/>
      <w:sz w:val="22"/>
      <w:szCs w:val="20"/>
      <w:lang w:eastAsia="en-GB"/>
      <w14:ligatures w14:val="none"/>
    </w:rPr>
  </w:style>
  <w:style w:type="table" w:styleId="TableGrid">
    <w:name w:val="Table Grid"/>
    <w:basedOn w:val="TableNormal"/>
    <w:uiPriority w:val="39"/>
    <w:rsid w:val="00173CBF"/>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3CBF"/>
    <w:pPr>
      <w:tabs>
        <w:tab w:val="right" w:pos="9072"/>
      </w:tabs>
    </w:pPr>
    <w:rPr>
      <w:lang w:eastAsia="en-US"/>
    </w:rPr>
  </w:style>
  <w:style w:type="character" w:customStyle="1" w:styleId="HeaderChar">
    <w:name w:val="Header Char"/>
    <w:basedOn w:val="DefaultParagraphFont"/>
    <w:link w:val="Header"/>
    <w:rsid w:val="00173CBF"/>
    <w:rPr>
      <w:rFonts w:eastAsia="Times New Roman" w:cs="Times New Roman"/>
      <w:kern w:val="0"/>
      <w:sz w:val="22"/>
      <w:szCs w:val="20"/>
      <w14:ligatures w14:val="none"/>
    </w:rPr>
  </w:style>
  <w:style w:type="paragraph" w:styleId="Footer">
    <w:name w:val="footer"/>
    <w:basedOn w:val="Normal"/>
    <w:link w:val="FooterChar"/>
    <w:uiPriority w:val="99"/>
    <w:rsid w:val="00173CBF"/>
    <w:pPr>
      <w:tabs>
        <w:tab w:val="right" w:pos="9072"/>
      </w:tabs>
    </w:pPr>
    <w:rPr>
      <w:color w:val="808080"/>
      <w:sz w:val="18"/>
      <w:lang w:eastAsia="en-US"/>
    </w:rPr>
  </w:style>
  <w:style w:type="character" w:customStyle="1" w:styleId="FooterChar">
    <w:name w:val="Footer Char"/>
    <w:basedOn w:val="DefaultParagraphFont"/>
    <w:link w:val="Footer"/>
    <w:uiPriority w:val="99"/>
    <w:rsid w:val="00173CBF"/>
    <w:rPr>
      <w:rFonts w:eastAsia="Times New Roman" w:cs="Times New Roman"/>
      <w:color w:val="808080"/>
      <w:kern w:val="0"/>
      <w:sz w:val="18"/>
      <w:szCs w:val="20"/>
      <w14:ligatures w14:val="none"/>
    </w:rPr>
  </w:style>
  <w:style w:type="character" w:styleId="PageNumber">
    <w:name w:val="page number"/>
    <w:rsid w:val="00173CBF"/>
    <w:rPr>
      <w:rFonts w:ascii="Arial" w:hAnsi="Arial"/>
    </w:rPr>
  </w:style>
  <w:style w:type="paragraph" w:customStyle="1" w:styleId="Body10">
    <w:name w:val="Body 1"/>
    <w:rsid w:val="00173CBF"/>
    <w:pPr>
      <w:jc w:val="both"/>
      <w:outlineLvl w:val="0"/>
    </w:pPr>
    <w:rPr>
      <w:rFonts w:ascii="Arial" w:eastAsia="Arial Unicode MS" w:hAnsi="Arial" w:cs="Times New Roman"/>
      <w:color w:val="000000"/>
      <w:kern w:val="0"/>
      <w:sz w:val="20"/>
      <w:szCs w:val="20"/>
      <w:u w:color="000000"/>
      <w:lang w:eastAsia="en-GB"/>
      <w14:ligatures w14:val="none"/>
    </w:rPr>
  </w:style>
  <w:style w:type="paragraph" w:styleId="ListParagraph">
    <w:name w:val="List Paragraph"/>
    <w:basedOn w:val="Normal"/>
    <w:link w:val="ListParagraphChar"/>
    <w:uiPriority w:val="34"/>
    <w:qFormat/>
    <w:rsid w:val="00173CBF"/>
    <w:pPr>
      <w:spacing w:after="200" w:line="276" w:lineRule="auto"/>
      <w:ind w:left="720"/>
      <w:contextualSpacing/>
      <w:jc w:val="left"/>
    </w:pPr>
    <w:rPr>
      <w:rFonts w:ascii="Calibri" w:eastAsia="Calibri" w:hAnsi="Calibri"/>
      <w:szCs w:val="22"/>
      <w:lang w:eastAsia="en-US"/>
    </w:rPr>
  </w:style>
  <w:style w:type="paragraph" w:styleId="TOC2">
    <w:name w:val="toc 2"/>
    <w:basedOn w:val="Normal"/>
    <w:next w:val="Normal"/>
    <w:autoRedefine/>
    <w:uiPriority w:val="39"/>
    <w:rsid w:val="00173CBF"/>
    <w:pPr>
      <w:spacing w:after="100"/>
      <w:ind w:left="200"/>
    </w:pPr>
    <w:rPr>
      <w:sz w:val="24"/>
    </w:rPr>
  </w:style>
  <w:style w:type="paragraph" w:styleId="TOC1">
    <w:name w:val="toc 1"/>
    <w:basedOn w:val="Normal"/>
    <w:next w:val="Normal"/>
    <w:autoRedefine/>
    <w:uiPriority w:val="39"/>
    <w:rsid w:val="007F180E"/>
    <w:pPr>
      <w:tabs>
        <w:tab w:val="right" w:leader="dot" w:pos="9016"/>
      </w:tabs>
      <w:spacing w:after="100"/>
    </w:pPr>
    <w:rPr>
      <w:rFonts w:ascii="Calibri" w:hAnsi="Calibri"/>
      <w:b/>
      <w:noProof/>
      <w:sz w:val="24"/>
    </w:rPr>
  </w:style>
  <w:style w:type="character" w:styleId="Hyperlink">
    <w:name w:val="Hyperlink"/>
    <w:basedOn w:val="DefaultParagraphFont"/>
    <w:uiPriority w:val="99"/>
    <w:unhideWhenUsed/>
    <w:rsid w:val="00173CBF"/>
    <w:rPr>
      <w:color w:val="0563C1" w:themeColor="hyperlink"/>
      <w:u w:val="single"/>
    </w:rPr>
  </w:style>
  <w:style w:type="character" w:styleId="CommentReference">
    <w:name w:val="annotation reference"/>
    <w:basedOn w:val="DefaultParagraphFont"/>
    <w:uiPriority w:val="99"/>
    <w:rsid w:val="00173CBF"/>
    <w:rPr>
      <w:sz w:val="16"/>
      <w:szCs w:val="16"/>
    </w:rPr>
  </w:style>
  <w:style w:type="character" w:customStyle="1" w:styleId="ListParagraphChar">
    <w:name w:val="List Paragraph Char"/>
    <w:basedOn w:val="DefaultParagraphFont"/>
    <w:link w:val="ListParagraph"/>
    <w:uiPriority w:val="34"/>
    <w:rsid w:val="00173CBF"/>
    <w:rPr>
      <w:rFonts w:ascii="Calibri" w:eastAsia="Calibri" w:hAnsi="Calibri" w:cs="Times New Roman"/>
      <w:kern w:val="0"/>
      <w:sz w:val="22"/>
      <w:szCs w:val="22"/>
      <w14:ligatures w14:val="none"/>
    </w:rPr>
  </w:style>
  <w:style w:type="paragraph" w:styleId="FootnoteText">
    <w:name w:val="footnote text"/>
    <w:basedOn w:val="Normal"/>
    <w:link w:val="FootnoteTextChar"/>
    <w:semiHidden/>
    <w:unhideWhenUsed/>
    <w:rsid w:val="00173CBF"/>
  </w:style>
  <w:style w:type="character" w:customStyle="1" w:styleId="FootnoteTextChar">
    <w:name w:val="Footnote Text Char"/>
    <w:basedOn w:val="DefaultParagraphFont"/>
    <w:link w:val="FootnoteText"/>
    <w:semiHidden/>
    <w:rsid w:val="00173CBF"/>
    <w:rPr>
      <w:rFonts w:eastAsia="Times New Roman" w:cs="Times New Roman"/>
      <w:kern w:val="0"/>
      <w:sz w:val="22"/>
      <w:szCs w:val="20"/>
      <w:lang w:eastAsia="en-GB"/>
      <w14:ligatures w14:val="none"/>
    </w:rPr>
  </w:style>
  <w:style w:type="character" w:styleId="FootnoteReference">
    <w:name w:val="footnote reference"/>
    <w:basedOn w:val="DefaultParagraphFont"/>
    <w:semiHidden/>
    <w:unhideWhenUsed/>
    <w:rsid w:val="00173CBF"/>
    <w:rPr>
      <w:vertAlign w:val="superscript"/>
    </w:rPr>
  </w:style>
  <w:style w:type="character" w:styleId="Emphasis">
    <w:name w:val="Emphasis"/>
    <w:basedOn w:val="DefaultParagraphFont"/>
    <w:uiPriority w:val="20"/>
    <w:qFormat/>
    <w:rsid w:val="00173CBF"/>
    <w:rPr>
      <w:b/>
      <w:bCs/>
      <w:i w:val="0"/>
      <w:iCs w:val="0"/>
    </w:rPr>
  </w:style>
  <w:style w:type="character" w:customStyle="1" w:styleId="st1">
    <w:name w:val="st1"/>
    <w:basedOn w:val="DefaultParagraphFont"/>
    <w:rsid w:val="00173CBF"/>
  </w:style>
  <w:style w:type="table" w:customStyle="1" w:styleId="TableGrid1">
    <w:name w:val="Table Grid1"/>
    <w:basedOn w:val="TableNormal"/>
    <w:next w:val="TableGrid"/>
    <w:uiPriority w:val="39"/>
    <w:rsid w:val="002150E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56F9"/>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7F3141"/>
    <w:rPr>
      <w:b/>
      <w:bCs/>
    </w:rPr>
  </w:style>
  <w:style w:type="character" w:customStyle="1" w:styleId="CommentSubjectChar">
    <w:name w:val="Comment Subject Char"/>
    <w:basedOn w:val="CommentTextChar"/>
    <w:link w:val="CommentSubject"/>
    <w:uiPriority w:val="99"/>
    <w:semiHidden/>
    <w:rsid w:val="007F3141"/>
    <w:rPr>
      <w:rFonts w:eastAsia="Times New Roman" w:cs="Times New Roman"/>
      <w:b/>
      <w:bCs/>
      <w:kern w:val="0"/>
      <w:sz w:val="20"/>
      <w:szCs w:val="20"/>
      <w:lang w:eastAsia="en-GB"/>
      <w14:ligatures w14:val="none"/>
    </w:rPr>
  </w:style>
  <w:style w:type="paragraph" w:styleId="Revision">
    <w:name w:val="Revision"/>
    <w:hidden/>
    <w:uiPriority w:val="99"/>
    <w:semiHidden/>
    <w:rsid w:val="006B25AA"/>
    <w:rPr>
      <w:rFonts w:eastAsia="Times New Roman" w:cs="Times New Roman"/>
      <w:kern w:val="0"/>
      <w:sz w:val="22"/>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03760">
      <w:bodyDiv w:val="1"/>
      <w:marLeft w:val="0"/>
      <w:marRight w:val="0"/>
      <w:marTop w:val="0"/>
      <w:marBottom w:val="0"/>
      <w:divBdr>
        <w:top w:val="none" w:sz="0" w:space="0" w:color="auto"/>
        <w:left w:val="none" w:sz="0" w:space="0" w:color="auto"/>
        <w:bottom w:val="none" w:sz="0" w:space="0" w:color="auto"/>
        <w:right w:val="none" w:sz="0" w:space="0" w:color="auto"/>
      </w:divBdr>
    </w:div>
    <w:div w:id="373311136">
      <w:bodyDiv w:val="1"/>
      <w:marLeft w:val="0"/>
      <w:marRight w:val="0"/>
      <w:marTop w:val="0"/>
      <w:marBottom w:val="0"/>
      <w:divBdr>
        <w:top w:val="none" w:sz="0" w:space="0" w:color="auto"/>
        <w:left w:val="none" w:sz="0" w:space="0" w:color="auto"/>
        <w:bottom w:val="none" w:sz="0" w:space="0" w:color="auto"/>
        <w:right w:val="none" w:sz="0" w:space="0" w:color="auto"/>
      </w:divBdr>
    </w:div>
    <w:div w:id="410930282">
      <w:bodyDiv w:val="1"/>
      <w:marLeft w:val="0"/>
      <w:marRight w:val="0"/>
      <w:marTop w:val="0"/>
      <w:marBottom w:val="0"/>
      <w:divBdr>
        <w:top w:val="none" w:sz="0" w:space="0" w:color="auto"/>
        <w:left w:val="none" w:sz="0" w:space="0" w:color="auto"/>
        <w:bottom w:val="none" w:sz="0" w:space="0" w:color="auto"/>
        <w:right w:val="none" w:sz="0" w:space="0" w:color="auto"/>
      </w:divBdr>
    </w:div>
    <w:div w:id="481583056">
      <w:bodyDiv w:val="1"/>
      <w:marLeft w:val="0"/>
      <w:marRight w:val="0"/>
      <w:marTop w:val="0"/>
      <w:marBottom w:val="0"/>
      <w:divBdr>
        <w:top w:val="none" w:sz="0" w:space="0" w:color="auto"/>
        <w:left w:val="none" w:sz="0" w:space="0" w:color="auto"/>
        <w:bottom w:val="none" w:sz="0" w:space="0" w:color="auto"/>
        <w:right w:val="none" w:sz="0" w:space="0" w:color="auto"/>
      </w:divBdr>
    </w:div>
    <w:div w:id="999846511">
      <w:bodyDiv w:val="1"/>
      <w:marLeft w:val="0"/>
      <w:marRight w:val="0"/>
      <w:marTop w:val="0"/>
      <w:marBottom w:val="0"/>
      <w:divBdr>
        <w:top w:val="none" w:sz="0" w:space="0" w:color="auto"/>
        <w:left w:val="none" w:sz="0" w:space="0" w:color="auto"/>
        <w:bottom w:val="none" w:sz="0" w:space="0" w:color="auto"/>
        <w:right w:val="none" w:sz="0" w:space="0" w:color="auto"/>
      </w:divBdr>
    </w:div>
    <w:div w:id="1248536160">
      <w:bodyDiv w:val="1"/>
      <w:marLeft w:val="0"/>
      <w:marRight w:val="0"/>
      <w:marTop w:val="0"/>
      <w:marBottom w:val="0"/>
      <w:divBdr>
        <w:top w:val="none" w:sz="0" w:space="0" w:color="auto"/>
        <w:left w:val="none" w:sz="0" w:space="0" w:color="auto"/>
        <w:bottom w:val="none" w:sz="0" w:space="0" w:color="auto"/>
        <w:right w:val="none" w:sz="0" w:space="0" w:color="auto"/>
      </w:divBdr>
      <w:divsChild>
        <w:div w:id="1480539705">
          <w:marLeft w:val="0"/>
          <w:marRight w:val="0"/>
          <w:marTop w:val="0"/>
          <w:marBottom w:val="0"/>
          <w:divBdr>
            <w:top w:val="none" w:sz="0" w:space="0" w:color="auto"/>
            <w:left w:val="none" w:sz="0" w:space="0" w:color="auto"/>
            <w:bottom w:val="none" w:sz="0" w:space="0" w:color="auto"/>
            <w:right w:val="none" w:sz="0" w:space="0" w:color="auto"/>
          </w:divBdr>
        </w:div>
        <w:div w:id="968433081">
          <w:marLeft w:val="0"/>
          <w:marRight w:val="0"/>
          <w:marTop w:val="0"/>
          <w:marBottom w:val="0"/>
          <w:divBdr>
            <w:top w:val="none" w:sz="0" w:space="0" w:color="auto"/>
            <w:left w:val="none" w:sz="0" w:space="0" w:color="auto"/>
            <w:bottom w:val="none" w:sz="0" w:space="0" w:color="auto"/>
            <w:right w:val="none" w:sz="0" w:space="0" w:color="auto"/>
          </w:divBdr>
        </w:div>
      </w:divsChild>
    </w:div>
    <w:div w:id="1257788524">
      <w:bodyDiv w:val="1"/>
      <w:marLeft w:val="0"/>
      <w:marRight w:val="0"/>
      <w:marTop w:val="0"/>
      <w:marBottom w:val="0"/>
      <w:divBdr>
        <w:top w:val="none" w:sz="0" w:space="0" w:color="auto"/>
        <w:left w:val="none" w:sz="0" w:space="0" w:color="auto"/>
        <w:bottom w:val="none" w:sz="0" w:space="0" w:color="auto"/>
        <w:right w:val="none" w:sz="0" w:space="0" w:color="auto"/>
      </w:divBdr>
    </w:div>
    <w:div w:id="1412434953">
      <w:bodyDiv w:val="1"/>
      <w:marLeft w:val="0"/>
      <w:marRight w:val="0"/>
      <w:marTop w:val="0"/>
      <w:marBottom w:val="0"/>
      <w:divBdr>
        <w:top w:val="none" w:sz="0" w:space="0" w:color="auto"/>
        <w:left w:val="none" w:sz="0" w:space="0" w:color="auto"/>
        <w:bottom w:val="none" w:sz="0" w:space="0" w:color="auto"/>
        <w:right w:val="none" w:sz="0" w:space="0" w:color="auto"/>
      </w:divBdr>
      <w:divsChild>
        <w:div w:id="414128158">
          <w:marLeft w:val="0"/>
          <w:marRight w:val="0"/>
          <w:marTop w:val="0"/>
          <w:marBottom w:val="0"/>
          <w:divBdr>
            <w:top w:val="none" w:sz="0" w:space="0" w:color="auto"/>
            <w:left w:val="none" w:sz="0" w:space="0" w:color="auto"/>
            <w:bottom w:val="none" w:sz="0" w:space="0" w:color="auto"/>
            <w:right w:val="none" w:sz="0" w:space="0" w:color="auto"/>
          </w:divBdr>
        </w:div>
        <w:div w:id="993098279">
          <w:marLeft w:val="0"/>
          <w:marRight w:val="0"/>
          <w:marTop w:val="0"/>
          <w:marBottom w:val="0"/>
          <w:divBdr>
            <w:top w:val="none" w:sz="0" w:space="0" w:color="auto"/>
            <w:left w:val="none" w:sz="0" w:space="0" w:color="auto"/>
            <w:bottom w:val="none" w:sz="0" w:space="0" w:color="auto"/>
            <w:right w:val="none" w:sz="0" w:space="0" w:color="auto"/>
          </w:divBdr>
        </w:div>
        <w:div w:id="1269511396">
          <w:marLeft w:val="0"/>
          <w:marRight w:val="0"/>
          <w:marTop w:val="0"/>
          <w:marBottom w:val="0"/>
          <w:divBdr>
            <w:top w:val="none" w:sz="0" w:space="0" w:color="auto"/>
            <w:left w:val="none" w:sz="0" w:space="0" w:color="auto"/>
            <w:bottom w:val="none" w:sz="0" w:space="0" w:color="auto"/>
            <w:right w:val="none" w:sz="0" w:space="0" w:color="auto"/>
          </w:divBdr>
        </w:div>
        <w:div w:id="768963457">
          <w:marLeft w:val="0"/>
          <w:marRight w:val="0"/>
          <w:marTop w:val="0"/>
          <w:marBottom w:val="0"/>
          <w:divBdr>
            <w:top w:val="none" w:sz="0" w:space="0" w:color="auto"/>
            <w:left w:val="none" w:sz="0" w:space="0" w:color="auto"/>
            <w:bottom w:val="none" w:sz="0" w:space="0" w:color="auto"/>
            <w:right w:val="none" w:sz="0" w:space="0" w:color="auto"/>
          </w:divBdr>
        </w:div>
        <w:div w:id="1485929496">
          <w:marLeft w:val="0"/>
          <w:marRight w:val="0"/>
          <w:marTop w:val="0"/>
          <w:marBottom w:val="0"/>
          <w:divBdr>
            <w:top w:val="none" w:sz="0" w:space="0" w:color="auto"/>
            <w:left w:val="none" w:sz="0" w:space="0" w:color="auto"/>
            <w:bottom w:val="none" w:sz="0" w:space="0" w:color="auto"/>
            <w:right w:val="none" w:sz="0" w:space="0" w:color="auto"/>
          </w:divBdr>
        </w:div>
        <w:div w:id="1522012964">
          <w:marLeft w:val="0"/>
          <w:marRight w:val="0"/>
          <w:marTop w:val="0"/>
          <w:marBottom w:val="0"/>
          <w:divBdr>
            <w:top w:val="none" w:sz="0" w:space="0" w:color="auto"/>
            <w:left w:val="none" w:sz="0" w:space="0" w:color="auto"/>
            <w:bottom w:val="none" w:sz="0" w:space="0" w:color="auto"/>
            <w:right w:val="none" w:sz="0" w:space="0" w:color="auto"/>
          </w:divBdr>
        </w:div>
        <w:div w:id="1595749767">
          <w:marLeft w:val="0"/>
          <w:marRight w:val="0"/>
          <w:marTop w:val="0"/>
          <w:marBottom w:val="0"/>
          <w:divBdr>
            <w:top w:val="none" w:sz="0" w:space="0" w:color="auto"/>
            <w:left w:val="none" w:sz="0" w:space="0" w:color="auto"/>
            <w:bottom w:val="none" w:sz="0" w:space="0" w:color="auto"/>
            <w:right w:val="none" w:sz="0" w:space="0" w:color="auto"/>
          </w:divBdr>
        </w:div>
        <w:div w:id="482939383">
          <w:marLeft w:val="0"/>
          <w:marRight w:val="0"/>
          <w:marTop w:val="0"/>
          <w:marBottom w:val="0"/>
          <w:divBdr>
            <w:top w:val="none" w:sz="0" w:space="0" w:color="auto"/>
            <w:left w:val="none" w:sz="0" w:space="0" w:color="auto"/>
            <w:bottom w:val="none" w:sz="0" w:space="0" w:color="auto"/>
            <w:right w:val="none" w:sz="0" w:space="0" w:color="auto"/>
          </w:divBdr>
        </w:div>
        <w:div w:id="1725904566">
          <w:marLeft w:val="0"/>
          <w:marRight w:val="0"/>
          <w:marTop w:val="0"/>
          <w:marBottom w:val="0"/>
          <w:divBdr>
            <w:top w:val="none" w:sz="0" w:space="0" w:color="auto"/>
            <w:left w:val="none" w:sz="0" w:space="0" w:color="auto"/>
            <w:bottom w:val="none" w:sz="0" w:space="0" w:color="auto"/>
            <w:right w:val="none" w:sz="0" w:space="0" w:color="auto"/>
          </w:divBdr>
        </w:div>
        <w:div w:id="1397658">
          <w:marLeft w:val="0"/>
          <w:marRight w:val="0"/>
          <w:marTop w:val="0"/>
          <w:marBottom w:val="0"/>
          <w:divBdr>
            <w:top w:val="none" w:sz="0" w:space="0" w:color="auto"/>
            <w:left w:val="none" w:sz="0" w:space="0" w:color="auto"/>
            <w:bottom w:val="none" w:sz="0" w:space="0" w:color="auto"/>
            <w:right w:val="none" w:sz="0" w:space="0" w:color="auto"/>
          </w:divBdr>
        </w:div>
        <w:div w:id="397023804">
          <w:marLeft w:val="0"/>
          <w:marRight w:val="0"/>
          <w:marTop w:val="0"/>
          <w:marBottom w:val="0"/>
          <w:divBdr>
            <w:top w:val="none" w:sz="0" w:space="0" w:color="auto"/>
            <w:left w:val="none" w:sz="0" w:space="0" w:color="auto"/>
            <w:bottom w:val="none" w:sz="0" w:space="0" w:color="auto"/>
            <w:right w:val="none" w:sz="0" w:space="0" w:color="auto"/>
          </w:divBdr>
        </w:div>
        <w:div w:id="2131629268">
          <w:marLeft w:val="0"/>
          <w:marRight w:val="0"/>
          <w:marTop w:val="0"/>
          <w:marBottom w:val="0"/>
          <w:divBdr>
            <w:top w:val="none" w:sz="0" w:space="0" w:color="auto"/>
            <w:left w:val="none" w:sz="0" w:space="0" w:color="auto"/>
            <w:bottom w:val="none" w:sz="0" w:space="0" w:color="auto"/>
            <w:right w:val="none" w:sz="0" w:space="0" w:color="auto"/>
          </w:divBdr>
        </w:div>
        <w:div w:id="439182559">
          <w:marLeft w:val="0"/>
          <w:marRight w:val="0"/>
          <w:marTop w:val="0"/>
          <w:marBottom w:val="0"/>
          <w:divBdr>
            <w:top w:val="none" w:sz="0" w:space="0" w:color="auto"/>
            <w:left w:val="none" w:sz="0" w:space="0" w:color="auto"/>
            <w:bottom w:val="none" w:sz="0" w:space="0" w:color="auto"/>
            <w:right w:val="none" w:sz="0" w:space="0" w:color="auto"/>
          </w:divBdr>
        </w:div>
        <w:div w:id="1792162920">
          <w:marLeft w:val="0"/>
          <w:marRight w:val="0"/>
          <w:marTop w:val="0"/>
          <w:marBottom w:val="0"/>
          <w:divBdr>
            <w:top w:val="none" w:sz="0" w:space="0" w:color="auto"/>
            <w:left w:val="none" w:sz="0" w:space="0" w:color="auto"/>
            <w:bottom w:val="none" w:sz="0" w:space="0" w:color="auto"/>
            <w:right w:val="none" w:sz="0" w:space="0" w:color="auto"/>
          </w:divBdr>
        </w:div>
        <w:div w:id="1891531294">
          <w:marLeft w:val="0"/>
          <w:marRight w:val="0"/>
          <w:marTop w:val="0"/>
          <w:marBottom w:val="0"/>
          <w:divBdr>
            <w:top w:val="none" w:sz="0" w:space="0" w:color="auto"/>
            <w:left w:val="none" w:sz="0" w:space="0" w:color="auto"/>
            <w:bottom w:val="none" w:sz="0" w:space="0" w:color="auto"/>
            <w:right w:val="none" w:sz="0" w:space="0" w:color="auto"/>
          </w:divBdr>
        </w:div>
        <w:div w:id="1861629109">
          <w:marLeft w:val="0"/>
          <w:marRight w:val="0"/>
          <w:marTop w:val="0"/>
          <w:marBottom w:val="0"/>
          <w:divBdr>
            <w:top w:val="none" w:sz="0" w:space="0" w:color="auto"/>
            <w:left w:val="none" w:sz="0" w:space="0" w:color="auto"/>
            <w:bottom w:val="none" w:sz="0" w:space="0" w:color="auto"/>
            <w:right w:val="none" w:sz="0" w:space="0" w:color="auto"/>
          </w:divBdr>
        </w:div>
        <w:div w:id="448356848">
          <w:marLeft w:val="0"/>
          <w:marRight w:val="0"/>
          <w:marTop w:val="0"/>
          <w:marBottom w:val="0"/>
          <w:divBdr>
            <w:top w:val="none" w:sz="0" w:space="0" w:color="auto"/>
            <w:left w:val="none" w:sz="0" w:space="0" w:color="auto"/>
            <w:bottom w:val="none" w:sz="0" w:space="0" w:color="auto"/>
            <w:right w:val="none" w:sz="0" w:space="0" w:color="auto"/>
          </w:divBdr>
        </w:div>
        <w:div w:id="1081487133">
          <w:marLeft w:val="0"/>
          <w:marRight w:val="0"/>
          <w:marTop w:val="0"/>
          <w:marBottom w:val="0"/>
          <w:divBdr>
            <w:top w:val="none" w:sz="0" w:space="0" w:color="auto"/>
            <w:left w:val="none" w:sz="0" w:space="0" w:color="auto"/>
            <w:bottom w:val="none" w:sz="0" w:space="0" w:color="auto"/>
            <w:right w:val="none" w:sz="0" w:space="0" w:color="auto"/>
          </w:divBdr>
        </w:div>
        <w:div w:id="1642230400">
          <w:marLeft w:val="0"/>
          <w:marRight w:val="0"/>
          <w:marTop w:val="0"/>
          <w:marBottom w:val="0"/>
          <w:divBdr>
            <w:top w:val="none" w:sz="0" w:space="0" w:color="auto"/>
            <w:left w:val="none" w:sz="0" w:space="0" w:color="auto"/>
            <w:bottom w:val="none" w:sz="0" w:space="0" w:color="auto"/>
            <w:right w:val="none" w:sz="0" w:space="0" w:color="auto"/>
          </w:divBdr>
        </w:div>
        <w:div w:id="1226524749">
          <w:marLeft w:val="0"/>
          <w:marRight w:val="0"/>
          <w:marTop w:val="0"/>
          <w:marBottom w:val="0"/>
          <w:divBdr>
            <w:top w:val="none" w:sz="0" w:space="0" w:color="auto"/>
            <w:left w:val="none" w:sz="0" w:space="0" w:color="auto"/>
            <w:bottom w:val="none" w:sz="0" w:space="0" w:color="auto"/>
            <w:right w:val="none" w:sz="0" w:space="0" w:color="auto"/>
          </w:divBdr>
        </w:div>
        <w:div w:id="397825423">
          <w:marLeft w:val="0"/>
          <w:marRight w:val="0"/>
          <w:marTop w:val="0"/>
          <w:marBottom w:val="0"/>
          <w:divBdr>
            <w:top w:val="none" w:sz="0" w:space="0" w:color="auto"/>
            <w:left w:val="none" w:sz="0" w:space="0" w:color="auto"/>
            <w:bottom w:val="none" w:sz="0" w:space="0" w:color="auto"/>
            <w:right w:val="none" w:sz="0" w:space="0" w:color="auto"/>
          </w:divBdr>
        </w:div>
        <w:div w:id="2117797006">
          <w:marLeft w:val="0"/>
          <w:marRight w:val="0"/>
          <w:marTop w:val="0"/>
          <w:marBottom w:val="0"/>
          <w:divBdr>
            <w:top w:val="none" w:sz="0" w:space="0" w:color="auto"/>
            <w:left w:val="none" w:sz="0" w:space="0" w:color="auto"/>
            <w:bottom w:val="none" w:sz="0" w:space="0" w:color="auto"/>
            <w:right w:val="none" w:sz="0" w:space="0" w:color="auto"/>
          </w:divBdr>
        </w:div>
        <w:div w:id="1311515312">
          <w:marLeft w:val="0"/>
          <w:marRight w:val="0"/>
          <w:marTop w:val="0"/>
          <w:marBottom w:val="0"/>
          <w:divBdr>
            <w:top w:val="none" w:sz="0" w:space="0" w:color="auto"/>
            <w:left w:val="none" w:sz="0" w:space="0" w:color="auto"/>
            <w:bottom w:val="none" w:sz="0" w:space="0" w:color="auto"/>
            <w:right w:val="none" w:sz="0" w:space="0" w:color="auto"/>
          </w:divBdr>
        </w:div>
        <w:div w:id="1211651447">
          <w:marLeft w:val="0"/>
          <w:marRight w:val="0"/>
          <w:marTop w:val="0"/>
          <w:marBottom w:val="0"/>
          <w:divBdr>
            <w:top w:val="none" w:sz="0" w:space="0" w:color="auto"/>
            <w:left w:val="none" w:sz="0" w:space="0" w:color="auto"/>
            <w:bottom w:val="none" w:sz="0" w:space="0" w:color="auto"/>
            <w:right w:val="none" w:sz="0" w:space="0" w:color="auto"/>
          </w:divBdr>
        </w:div>
        <w:div w:id="1226186822">
          <w:marLeft w:val="0"/>
          <w:marRight w:val="0"/>
          <w:marTop w:val="0"/>
          <w:marBottom w:val="0"/>
          <w:divBdr>
            <w:top w:val="none" w:sz="0" w:space="0" w:color="auto"/>
            <w:left w:val="none" w:sz="0" w:space="0" w:color="auto"/>
            <w:bottom w:val="none" w:sz="0" w:space="0" w:color="auto"/>
            <w:right w:val="none" w:sz="0" w:space="0" w:color="auto"/>
          </w:divBdr>
        </w:div>
        <w:div w:id="971204689">
          <w:marLeft w:val="0"/>
          <w:marRight w:val="0"/>
          <w:marTop w:val="0"/>
          <w:marBottom w:val="0"/>
          <w:divBdr>
            <w:top w:val="none" w:sz="0" w:space="0" w:color="auto"/>
            <w:left w:val="none" w:sz="0" w:space="0" w:color="auto"/>
            <w:bottom w:val="none" w:sz="0" w:space="0" w:color="auto"/>
            <w:right w:val="none" w:sz="0" w:space="0" w:color="auto"/>
          </w:divBdr>
        </w:div>
        <w:div w:id="1881286175">
          <w:marLeft w:val="0"/>
          <w:marRight w:val="0"/>
          <w:marTop w:val="0"/>
          <w:marBottom w:val="0"/>
          <w:divBdr>
            <w:top w:val="none" w:sz="0" w:space="0" w:color="auto"/>
            <w:left w:val="none" w:sz="0" w:space="0" w:color="auto"/>
            <w:bottom w:val="none" w:sz="0" w:space="0" w:color="auto"/>
            <w:right w:val="none" w:sz="0" w:space="0" w:color="auto"/>
          </w:divBdr>
        </w:div>
        <w:div w:id="337462552">
          <w:marLeft w:val="0"/>
          <w:marRight w:val="0"/>
          <w:marTop w:val="0"/>
          <w:marBottom w:val="0"/>
          <w:divBdr>
            <w:top w:val="none" w:sz="0" w:space="0" w:color="auto"/>
            <w:left w:val="none" w:sz="0" w:space="0" w:color="auto"/>
            <w:bottom w:val="none" w:sz="0" w:space="0" w:color="auto"/>
            <w:right w:val="none" w:sz="0" w:space="0" w:color="auto"/>
          </w:divBdr>
        </w:div>
      </w:divsChild>
    </w:div>
    <w:div w:id="1956791450">
      <w:bodyDiv w:val="1"/>
      <w:marLeft w:val="0"/>
      <w:marRight w:val="0"/>
      <w:marTop w:val="0"/>
      <w:marBottom w:val="0"/>
      <w:divBdr>
        <w:top w:val="none" w:sz="0" w:space="0" w:color="auto"/>
        <w:left w:val="none" w:sz="0" w:space="0" w:color="auto"/>
        <w:bottom w:val="none" w:sz="0" w:space="0" w:color="auto"/>
        <w:right w:val="none" w:sz="0" w:space="0" w:color="auto"/>
      </w:divBdr>
    </w:div>
    <w:div w:id="20623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4094336668236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asha.Jolob@socialvalue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re.Bentley@socialvalueu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FEA1-17B2-FE46-AF09-D8F2934E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1578</Words>
  <Characters>9000</Characters>
  <Application>Microsoft Office Word</Application>
  <DocSecurity>0</DocSecurity>
  <Lines>75</Lines>
  <Paragraphs>21</Paragraphs>
  <ScaleCrop>false</ScaleCrop>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Jolob</dc:creator>
  <cp:keywords/>
  <dc:description/>
  <cp:lastModifiedBy>Craig Foden</cp:lastModifiedBy>
  <cp:revision>15</cp:revision>
  <dcterms:created xsi:type="dcterms:W3CDTF">2024-05-22T17:19:00Z</dcterms:created>
  <dcterms:modified xsi:type="dcterms:W3CDTF">2024-05-31T09:36:00Z</dcterms:modified>
</cp:coreProperties>
</file>