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7036C" w14:textId="77777777" w:rsidR="00173CBF" w:rsidRPr="007E7BCF" w:rsidRDefault="00173CBF" w:rsidP="00173CBF">
      <w:pPr>
        <w:rPr>
          <w:rFonts w:cstheme="minorHAnsi"/>
          <w:b/>
          <w:noProof/>
          <w:szCs w:val="22"/>
        </w:rPr>
      </w:pPr>
    </w:p>
    <w:p w14:paraId="0F3B2579" w14:textId="77777777" w:rsidR="00173CBF" w:rsidRDefault="00173CBF" w:rsidP="00173CBF">
      <w:pPr>
        <w:jc w:val="center"/>
        <w:rPr>
          <w:rFonts w:cstheme="minorHAnsi"/>
          <w:b/>
          <w:iCs/>
          <w:noProof/>
          <w:sz w:val="36"/>
          <w:szCs w:val="36"/>
        </w:rPr>
      </w:pPr>
    </w:p>
    <w:p w14:paraId="6B194143" w14:textId="77777777" w:rsidR="00173CBF" w:rsidRDefault="00173CBF" w:rsidP="00173CBF">
      <w:pPr>
        <w:jc w:val="center"/>
        <w:rPr>
          <w:rFonts w:cstheme="minorHAnsi"/>
          <w:b/>
          <w:iCs/>
          <w:noProof/>
          <w:sz w:val="36"/>
          <w:szCs w:val="36"/>
        </w:rPr>
      </w:pPr>
    </w:p>
    <w:p w14:paraId="42E98AEB" w14:textId="77777777" w:rsidR="00173CBF" w:rsidRPr="00C53E5E" w:rsidRDefault="00173CBF" w:rsidP="00173CBF">
      <w:pPr>
        <w:jc w:val="center"/>
        <w:rPr>
          <w:rFonts w:cstheme="minorHAnsi"/>
          <w:b/>
          <w:iCs/>
          <w:noProof/>
          <w:sz w:val="36"/>
          <w:szCs w:val="36"/>
        </w:rPr>
      </w:pPr>
      <w:r w:rsidRPr="00C53E5E">
        <w:rPr>
          <w:rFonts w:cstheme="minorHAnsi"/>
          <w:b/>
          <w:iCs/>
          <w:noProof/>
          <w:sz w:val="36"/>
          <w:szCs w:val="36"/>
        </w:rPr>
        <w:t>Social Value U</w:t>
      </w:r>
      <w:r>
        <w:rPr>
          <w:rFonts w:cstheme="minorHAnsi"/>
          <w:b/>
          <w:iCs/>
          <w:noProof/>
          <w:sz w:val="36"/>
          <w:szCs w:val="36"/>
        </w:rPr>
        <w:t xml:space="preserve">K </w:t>
      </w:r>
    </w:p>
    <w:p w14:paraId="148342A6" w14:textId="77777777" w:rsidR="00173CBF" w:rsidRPr="007E7BCF" w:rsidRDefault="00173CBF" w:rsidP="00173CBF">
      <w:pPr>
        <w:jc w:val="center"/>
        <w:rPr>
          <w:rFonts w:cstheme="minorHAnsi"/>
          <w:b/>
          <w:iCs/>
          <w:noProof/>
          <w:szCs w:val="22"/>
        </w:rPr>
      </w:pPr>
    </w:p>
    <w:p w14:paraId="0AA095A7" w14:textId="77777777" w:rsidR="00173CBF" w:rsidRPr="007E7BCF" w:rsidRDefault="00173CBF" w:rsidP="00173CBF">
      <w:pPr>
        <w:jc w:val="center"/>
        <w:rPr>
          <w:rFonts w:cstheme="minorHAnsi"/>
          <w:b/>
          <w:iCs/>
          <w:noProof/>
          <w:szCs w:val="22"/>
        </w:rPr>
      </w:pPr>
    </w:p>
    <w:p w14:paraId="4D99D5C0" w14:textId="77777777" w:rsidR="00173CBF" w:rsidRPr="007E7BCF" w:rsidRDefault="00173CBF" w:rsidP="00173CBF">
      <w:pPr>
        <w:jc w:val="center"/>
        <w:rPr>
          <w:rFonts w:cstheme="minorHAnsi"/>
          <w:b/>
          <w:iCs/>
          <w:noProof/>
          <w:szCs w:val="22"/>
        </w:rPr>
      </w:pPr>
    </w:p>
    <w:p w14:paraId="21A9F56D" w14:textId="77777777" w:rsidR="00173CBF" w:rsidRPr="00BA3147" w:rsidRDefault="00173CBF" w:rsidP="00173CBF">
      <w:pPr>
        <w:jc w:val="center"/>
        <w:rPr>
          <w:rFonts w:cstheme="minorHAnsi"/>
          <w:b/>
          <w:iCs/>
          <w:noProof/>
          <w:sz w:val="28"/>
          <w:szCs w:val="28"/>
        </w:rPr>
      </w:pPr>
      <w:r w:rsidRPr="00BA3147">
        <w:rPr>
          <w:rFonts w:cstheme="minorHAnsi"/>
          <w:b/>
          <w:iCs/>
          <w:noProof/>
          <w:sz w:val="28"/>
          <w:szCs w:val="28"/>
        </w:rPr>
        <w:t>IN STRICT COMMERCIAL CONFIDENCE</w:t>
      </w:r>
    </w:p>
    <w:p w14:paraId="103925CD" w14:textId="77777777" w:rsidR="00173CBF" w:rsidRPr="007E7BCF" w:rsidRDefault="00173CBF" w:rsidP="00173CBF">
      <w:pPr>
        <w:jc w:val="center"/>
        <w:rPr>
          <w:rFonts w:cstheme="minorHAnsi"/>
          <w:b/>
          <w:szCs w:val="22"/>
        </w:rPr>
      </w:pPr>
    </w:p>
    <w:p w14:paraId="7B6BDCB8" w14:textId="77777777" w:rsidR="00173CBF" w:rsidRPr="007E7BCF" w:rsidRDefault="00173CBF" w:rsidP="00173CBF">
      <w:pPr>
        <w:jc w:val="center"/>
        <w:rPr>
          <w:rFonts w:cstheme="minorHAnsi"/>
          <w:b/>
          <w:szCs w:val="22"/>
        </w:rPr>
      </w:pPr>
    </w:p>
    <w:p w14:paraId="4F03E77E" w14:textId="32AB5E46" w:rsidR="00173CBF" w:rsidRPr="00C53E5E" w:rsidRDefault="00173CBF" w:rsidP="00113B3D">
      <w:pPr>
        <w:jc w:val="center"/>
        <w:rPr>
          <w:rFonts w:cstheme="minorHAnsi"/>
          <w:b/>
          <w:sz w:val="32"/>
          <w:szCs w:val="32"/>
        </w:rPr>
      </w:pPr>
      <w:r w:rsidRPr="00C53E5E">
        <w:rPr>
          <w:rFonts w:cstheme="minorHAnsi"/>
          <w:b/>
          <w:sz w:val="32"/>
          <w:szCs w:val="32"/>
        </w:rPr>
        <w:t>Invitation to Tender for</w:t>
      </w:r>
    </w:p>
    <w:p w14:paraId="63D4B2D3" w14:textId="77777777" w:rsidR="00173CBF" w:rsidRPr="00C53E5E" w:rsidRDefault="00173CBF" w:rsidP="00173CBF">
      <w:pPr>
        <w:jc w:val="center"/>
        <w:rPr>
          <w:rFonts w:cstheme="minorHAnsi"/>
          <w:b/>
          <w:sz w:val="32"/>
          <w:szCs w:val="32"/>
        </w:rPr>
      </w:pPr>
    </w:p>
    <w:p w14:paraId="75A24E6E" w14:textId="15B29368" w:rsidR="00DF2B12" w:rsidRDefault="00AD44DC" w:rsidP="00173CBF">
      <w:pPr>
        <w:jc w:val="center"/>
        <w:rPr>
          <w:rFonts w:cstheme="minorBidi"/>
          <w:b/>
          <w:sz w:val="32"/>
          <w:szCs w:val="32"/>
        </w:rPr>
      </w:pPr>
      <w:r>
        <w:rPr>
          <w:rFonts w:cstheme="minorBidi"/>
          <w:b/>
          <w:sz w:val="32"/>
          <w:szCs w:val="32"/>
        </w:rPr>
        <w:t xml:space="preserve">Quality Assurance Technical Support </w:t>
      </w:r>
    </w:p>
    <w:p w14:paraId="4DC5B352" w14:textId="77777777" w:rsidR="00173CBF" w:rsidRDefault="00173CBF" w:rsidP="00173CBF">
      <w:pPr>
        <w:jc w:val="center"/>
        <w:rPr>
          <w:rFonts w:cstheme="minorHAnsi"/>
          <w:b/>
          <w:sz w:val="32"/>
          <w:szCs w:val="32"/>
        </w:rPr>
      </w:pPr>
    </w:p>
    <w:p w14:paraId="347D35B8" w14:textId="77777777" w:rsidR="00173CBF" w:rsidRPr="00C53E5E" w:rsidRDefault="00173CBF" w:rsidP="00653BB9">
      <w:pPr>
        <w:rPr>
          <w:rFonts w:cstheme="minorHAnsi"/>
          <w:b/>
          <w:sz w:val="32"/>
          <w:szCs w:val="32"/>
        </w:rPr>
      </w:pPr>
    </w:p>
    <w:p w14:paraId="4282A105" w14:textId="77777777" w:rsidR="00173CBF" w:rsidRPr="00C53E5E" w:rsidRDefault="00173CBF" w:rsidP="00173CBF">
      <w:pPr>
        <w:rPr>
          <w:rFonts w:cstheme="minorHAnsi"/>
          <w:sz w:val="32"/>
          <w:szCs w:val="32"/>
        </w:rPr>
      </w:pPr>
    </w:p>
    <w:p w14:paraId="28681A1B" w14:textId="77777777" w:rsidR="00173CBF" w:rsidRPr="00C53E5E" w:rsidRDefault="00173CBF" w:rsidP="00173CBF">
      <w:pPr>
        <w:rPr>
          <w:rFonts w:cstheme="minorHAnsi"/>
          <w:sz w:val="32"/>
          <w:szCs w:val="32"/>
        </w:rPr>
      </w:pPr>
    </w:p>
    <w:p w14:paraId="3CBE36C1" w14:textId="77777777" w:rsidR="00173CBF" w:rsidRPr="007E7BCF" w:rsidRDefault="00173CBF" w:rsidP="00173CBF">
      <w:pPr>
        <w:rPr>
          <w:rFonts w:cstheme="minorHAnsi"/>
          <w:szCs w:val="22"/>
        </w:rPr>
      </w:pPr>
    </w:p>
    <w:p w14:paraId="684765C0" w14:textId="77777777" w:rsidR="00173CBF" w:rsidRPr="007E7BCF" w:rsidRDefault="00173CBF" w:rsidP="00173CBF">
      <w:pPr>
        <w:pStyle w:val="BodyText"/>
        <w:jc w:val="center"/>
        <w:rPr>
          <w:rFonts w:cstheme="minorHAnsi"/>
          <w:szCs w:val="22"/>
        </w:rPr>
      </w:pPr>
      <w:r w:rsidRPr="007E7BCF">
        <w:rPr>
          <w:rFonts w:cstheme="minorHAnsi"/>
          <w:szCs w:val="22"/>
        </w:rPr>
        <w:t xml:space="preserve"> </w:t>
      </w:r>
    </w:p>
    <w:p w14:paraId="16175636" w14:textId="77777777" w:rsidR="00173CBF" w:rsidRPr="007E7BCF" w:rsidRDefault="00173CBF" w:rsidP="00173CBF">
      <w:pPr>
        <w:rPr>
          <w:rFonts w:cstheme="minorHAnsi"/>
          <w:szCs w:val="22"/>
        </w:rPr>
      </w:pPr>
    </w:p>
    <w:p w14:paraId="185318D5" w14:textId="77777777" w:rsidR="00173CBF" w:rsidRPr="007E7BCF" w:rsidRDefault="00173CBF" w:rsidP="00173CBF">
      <w:pPr>
        <w:rPr>
          <w:rFonts w:cstheme="minorHAnsi"/>
          <w:szCs w:val="22"/>
        </w:rPr>
      </w:pPr>
    </w:p>
    <w:p w14:paraId="46EC543B" w14:textId="77777777" w:rsidR="00173CBF" w:rsidRPr="007E7BCF" w:rsidRDefault="00173CBF" w:rsidP="00173CBF">
      <w:pPr>
        <w:rPr>
          <w:rFonts w:cstheme="minorHAnsi"/>
          <w:szCs w:val="22"/>
        </w:rPr>
      </w:pPr>
    </w:p>
    <w:p w14:paraId="736845C1" w14:textId="77777777" w:rsidR="00173CBF" w:rsidRPr="007E7BCF" w:rsidRDefault="00173CBF" w:rsidP="00173CBF">
      <w:pPr>
        <w:rPr>
          <w:rFonts w:cstheme="minorHAnsi"/>
          <w:szCs w:val="22"/>
        </w:rPr>
      </w:pPr>
    </w:p>
    <w:p w14:paraId="0248F3A7" w14:textId="77777777" w:rsidR="00173CBF" w:rsidRPr="007E7BCF" w:rsidRDefault="00173CBF" w:rsidP="00173CBF">
      <w:pPr>
        <w:rPr>
          <w:rFonts w:cstheme="minorHAnsi"/>
          <w:szCs w:val="22"/>
        </w:rPr>
      </w:pPr>
    </w:p>
    <w:p w14:paraId="43B80EEE" w14:textId="77777777" w:rsidR="00173CBF" w:rsidRPr="007E7BCF" w:rsidRDefault="00173CBF" w:rsidP="00173CBF">
      <w:pPr>
        <w:rPr>
          <w:rFonts w:cstheme="minorHAnsi"/>
          <w:szCs w:val="22"/>
        </w:rPr>
      </w:pPr>
    </w:p>
    <w:p w14:paraId="0721A253" w14:textId="77777777" w:rsidR="00173CBF" w:rsidRPr="007E7BCF" w:rsidRDefault="00173CBF" w:rsidP="00173CBF">
      <w:pPr>
        <w:rPr>
          <w:rFonts w:cstheme="minorHAnsi"/>
          <w:szCs w:val="22"/>
        </w:rPr>
      </w:pPr>
    </w:p>
    <w:p w14:paraId="305CF6D0" w14:textId="77777777" w:rsidR="00173CBF" w:rsidRPr="007E7BCF" w:rsidRDefault="00173CBF" w:rsidP="00173CBF">
      <w:pPr>
        <w:rPr>
          <w:rFonts w:cstheme="minorHAnsi"/>
          <w:szCs w:val="22"/>
        </w:rPr>
      </w:pPr>
    </w:p>
    <w:p w14:paraId="797546ED" w14:textId="77777777" w:rsidR="00173CBF" w:rsidRPr="007E7BCF" w:rsidRDefault="00173CBF" w:rsidP="00173CBF">
      <w:pPr>
        <w:rPr>
          <w:rFonts w:cstheme="minorHAnsi"/>
          <w:szCs w:val="22"/>
        </w:rPr>
      </w:pPr>
    </w:p>
    <w:p w14:paraId="232EE93C" w14:textId="77777777" w:rsidR="00173CBF" w:rsidRPr="007E7BCF" w:rsidRDefault="00173CBF" w:rsidP="00173CBF">
      <w:pPr>
        <w:rPr>
          <w:rFonts w:cstheme="minorHAnsi"/>
          <w:szCs w:val="22"/>
        </w:rPr>
      </w:pPr>
    </w:p>
    <w:p w14:paraId="59B67571" w14:textId="77777777" w:rsidR="00173CBF" w:rsidRPr="007E7BCF" w:rsidRDefault="00173CBF" w:rsidP="00173CBF">
      <w:pPr>
        <w:rPr>
          <w:rFonts w:cstheme="minorHAnsi"/>
          <w:szCs w:val="22"/>
        </w:rPr>
      </w:pPr>
    </w:p>
    <w:p w14:paraId="47C4574D" w14:textId="77777777" w:rsidR="00173CBF" w:rsidRPr="007E7BCF" w:rsidRDefault="00173CBF" w:rsidP="00173CBF">
      <w:pPr>
        <w:rPr>
          <w:rFonts w:cstheme="minorHAnsi"/>
          <w:szCs w:val="22"/>
        </w:rPr>
      </w:pPr>
    </w:p>
    <w:p w14:paraId="52560A5A" w14:textId="77777777" w:rsidR="00173CBF" w:rsidRDefault="00173CBF" w:rsidP="00173CBF">
      <w:pPr>
        <w:rPr>
          <w:rFonts w:cstheme="minorHAnsi"/>
          <w:szCs w:val="22"/>
        </w:rPr>
      </w:pPr>
    </w:p>
    <w:p w14:paraId="49D7EF51" w14:textId="77777777" w:rsidR="00173CBF" w:rsidRPr="007E7BCF" w:rsidRDefault="00173CBF" w:rsidP="00173CBF">
      <w:pPr>
        <w:rPr>
          <w:rFonts w:cstheme="minorHAnsi"/>
          <w:szCs w:val="22"/>
        </w:rPr>
      </w:pPr>
    </w:p>
    <w:p w14:paraId="7C04E158" w14:textId="77777777" w:rsidR="00173CBF" w:rsidRPr="007E7BCF" w:rsidRDefault="00173CBF" w:rsidP="00173CBF">
      <w:pPr>
        <w:rPr>
          <w:rFonts w:cstheme="minorHAnsi"/>
          <w:szCs w:val="22"/>
        </w:rPr>
      </w:pPr>
    </w:p>
    <w:p w14:paraId="6245F4E3" w14:textId="77777777" w:rsidR="00173CBF" w:rsidRPr="007E7BCF" w:rsidRDefault="00173CBF" w:rsidP="00173CBF">
      <w:pPr>
        <w:rPr>
          <w:rFonts w:cstheme="minorHAnsi"/>
          <w:szCs w:val="22"/>
        </w:rPr>
      </w:pPr>
    </w:p>
    <w:p w14:paraId="30D0957D" w14:textId="77777777" w:rsidR="00173CBF" w:rsidRDefault="00173CBF" w:rsidP="00173CBF">
      <w:pPr>
        <w:rPr>
          <w:rFonts w:cstheme="minorHAnsi"/>
          <w:szCs w:val="22"/>
        </w:rPr>
      </w:pPr>
    </w:p>
    <w:p w14:paraId="54C29C07" w14:textId="77777777" w:rsidR="00113B3D" w:rsidRDefault="00113B3D" w:rsidP="00173CBF">
      <w:pPr>
        <w:rPr>
          <w:rFonts w:cstheme="minorHAnsi"/>
          <w:szCs w:val="22"/>
        </w:rPr>
      </w:pPr>
    </w:p>
    <w:p w14:paraId="1DF10384" w14:textId="77777777" w:rsidR="00113B3D" w:rsidRDefault="00113B3D" w:rsidP="00173CBF">
      <w:pPr>
        <w:rPr>
          <w:rFonts w:cstheme="minorHAnsi"/>
          <w:szCs w:val="22"/>
        </w:rPr>
      </w:pPr>
    </w:p>
    <w:p w14:paraId="79BD73AD" w14:textId="77777777" w:rsidR="00113B3D" w:rsidRDefault="00113B3D" w:rsidP="00173CBF">
      <w:pPr>
        <w:rPr>
          <w:rFonts w:cstheme="minorHAnsi"/>
          <w:szCs w:val="22"/>
        </w:rPr>
      </w:pPr>
    </w:p>
    <w:p w14:paraId="00BF2032" w14:textId="77777777" w:rsidR="00113B3D" w:rsidRPr="007E7BCF" w:rsidRDefault="00113B3D" w:rsidP="00173CBF">
      <w:pPr>
        <w:rPr>
          <w:rFonts w:cstheme="minorHAnsi"/>
          <w:szCs w:val="22"/>
        </w:rPr>
      </w:pPr>
    </w:p>
    <w:p w14:paraId="4D039AE6" w14:textId="77777777" w:rsidR="00173CBF" w:rsidRPr="007E7BCF" w:rsidRDefault="00173CBF" w:rsidP="00173CBF">
      <w:pPr>
        <w:rPr>
          <w:rFonts w:cstheme="minorHAnsi"/>
          <w:szCs w:val="22"/>
        </w:rPr>
      </w:pPr>
    </w:p>
    <w:p w14:paraId="1E5A5621" w14:textId="77777777" w:rsidR="00173CBF" w:rsidRPr="007E7BCF" w:rsidRDefault="00173CBF" w:rsidP="00173CBF">
      <w:pPr>
        <w:rPr>
          <w:rFonts w:cstheme="minorHAnsi"/>
          <w:szCs w:val="22"/>
        </w:rPr>
      </w:pPr>
    </w:p>
    <w:p w14:paraId="0AA6EB09" w14:textId="77777777" w:rsidR="00173CBF" w:rsidRPr="007E7BCF" w:rsidRDefault="00173CBF" w:rsidP="00173CBF">
      <w:pPr>
        <w:rPr>
          <w:rFonts w:cstheme="minorHAnsi"/>
          <w:szCs w:val="22"/>
        </w:rPr>
      </w:pPr>
    </w:p>
    <w:p w14:paraId="409370D7" w14:textId="77777777" w:rsidR="00173CBF" w:rsidRPr="007E7BCF" w:rsidRDefault="00173CBF" w:rsidP="00173CBF">
      <w:pPr>
        <w:rPr>
          <w:rFonts w:cstheme="minorHAnsi"/>
          <w:szCs w:val="22"/>
        </w:rPr>
      </w:pPr>
    </w:p>
    <w:p w14:paraId="735CC743" w14:textId="77777777" w:rsidR="00173CBF" w:rsidRPr="007E7BCF" w:rsidRDefault="00173CBF" w:rsidP="00173CBF">
      <w:pPr>
        <w:rPr>
          <w:rFonts w:cstheme="minorHAnsi"/>
          <w:szCs w:val="22"/>
        </w:rPr>
      </w:pPr>
    </w:p>
    <w:p w14:paraId="49554967" w14:textId="77777777" w:rsidR="00173CBF" w:rsidRPr="007E7BCF" w:rsidRDefault="00173CBF" w:rsidP="00173CBF">
      <w:pPr>
        <w:rPr>
          <w:rFonts w:cstheme="minorHAnsi"/>
          <w:szCs w:val="22"/>
        </w:rPr>
      </w:pPr>
    </w:p>
    <w:p w14:paraId="67EDDC31" w14:textId="77777777" w:rsidR="00173CBF" w:rsidRPr="007E7BCF" w:rsidRDefault="00173CBF" w:rsidP="00173CBF">
      <w:pPr>
        <w:rPr>
          <w:rFonts w:cstheme="minorHAnsi"/>
          <w:szCs w:val="22"/>
        </w:rPr>
      </w:pPr>
    </w:p>
    <w:p w14:paraId="2B253398" w14:textId="77777777" w:rsidR="00173CBF" w:rsidRPr="00C53E5E" w:rsidRDefault="00173CBF" w:rsidP="00173CBF">
      <w:pPr>
        <w:rPr>
          <w:rFonts w:cstheme="minorHAnsi"/>
          <w:b/>
          <w:bCs/>
          <w:sz w:val="28"/>
          <w:szCs w:val="28"/>
        </w:rPr>
      </w:pPr>
      <w:bookmarkStart w:id="0" w:name="_Toc262222521"/>
      <w:bookmarkStart w:id="1" w:name="_Toc262222725"/>
      <w:bookmarkStart w:id="2" w:name="_Toc262222804"/>
      <w:bookmarkStart w:id="3" w:name="_Toc262222883"/>
      <w:bookmarkStart w:id="4" w:name="_Toc263687100"/>
      <w:r w:rsidRPr="00C53E5E">
        <w:rPr>
          <w:rFonts w:cstheme="minorHAnsi"/>
          <w:b/>
          <w:bCs/>
          <w:sz w:val="28"/>
          <w:szCs w:val="28"/>
        </w:rPr>
        <w:lastRenderedPageBreak/>
        <w:t>Table of Contents</w:t>
      </w:r>
      <w:bookmarkEnd w:id="0"/>
      <w:bookmarkEnd w:id="1"/>
      <w:bookmarkEnd w:id="2"/>
      <w:bookmarkEnd w:id="3"/>
      <w:bookmarkEnd w:id="4"/>
      <w:r w:rsidRPr="00C53E5E">
        <w:rPr>
          <w:rFonts w:cstheme="minorHAnsi"/>
          <w:b/>
          <w:bCs/>
          <w:sz w:val="28"/>
          <w:szCs w:val="28"/>
        </w:rPr>
        <w:t xml:space="preserve"> </w:t>
      </w:r>
    </w:p>
    <w:p w14:paraId="4D39285B" w14:textId="77777777" w:rsidR="00173CBF" w:rsidRPr="007E7BCF" w:rsidRDefault="00173CBF" w:rsidP="00173CBF">
      <w:pPr>
        <w:ind w:left="357"/>
        <w:jc w:val="center"/>
        <w:rPr>
          <w:rFonts w:cstheme="minorHAnsi"/>
          <w:b/>
          <w:szCs w:val="22"/>
        </w:rPr>
      </w:pPr>
    </w:p>
    <w:p w14:paraId="6B4E318B" w14:textId="1827DDA9" w:rsidR="00E1044F" w:rsidRDefault="00173CBF">
      <w:pPr>
        <w:pStyle w:val="TOC1"/>
        <w:rPr>
          <w:rFonts w:asciiTheme="minorHAnsi" w:eastAsiaTheme="minorEastAsia" w:hAnsiTheme="minorHAnsi" w:cstheme="minorBidi"/>
          <w:b w:val="0"/>
          <w:kern w:val="2"/>
          <w:szCs w:val="24"/>
          <w14:ligatures w14:val="standardContextual"/>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TOC \o "1-2" \h \z \u </w:instrText>
      </w:r>
      <w:r>
        <w:rPr>
          <w:rFonts w:asciiTheme="minorHAnsi" w:hAnsiTheme="minorHAnsi" w:cstheme="minorHAnsi"/>
          <w:sz w:val="22"/>
          <w:szCs w:val="22"/>
        </w:rPr>
        <w:fldChar w:fldCharType="separate"/>
      </w:r>
      <w:hyperlink w:anchor="_Toc168045940" w:history="1">
        <w:r w:rsidR="00E1044F" w:rsidRPr="006519C6">
          <w:rPr>
            <w:rStyle w:val="Hyperlink"/>
          </w:rPr>
          <w:t>Invitation to Tender</w:t>
        </w:r>
        <w:r w:rsidR="00E1044F">
          <w:rPr>
            <w:webHidden/>
          </w:rPr>
          <w:tab/>
        </w:r>
        <w:r w:rsidR="00E1044F">
          <w:rPr>
            <w:webHidden/>
          </w:rPr>
          <w:fldChar w:fldCharType="begin"/>
        </w:r>
        <w:r w:rsidR="00E1044F">
          <w:rPr>
            <w:webHidden/>
          </w:rPr>
          <w:instrText xml:space="preserve"> PAGEREF _Toc168045940 \h </w:instrText>
        </w:r>
        <w:r w:rsidR="00E1044F">
          <w:rPr>
            <w:webHidden/>
          </w:rPr>
        </w:r>
        <w:r w:rsidR="00E1044F">
          <w:rPr>
            <w:webHidden/>
          </w:rPr>
          <w:fldChar w:fldCharType="separate"/>
        </w:r>
        <w:r w:rsidR="00E1044F">
          <w:rPr>
            <w:webHidden/>
          </w:rPr>
          <w:t>3</w:t>
        </w:r>
        <w:r w:rsidR="00E1044F">
          <w:rPr>
            <w:webHidden/>
          </w:rPr>
          <w:fldChar w:fldCharType="end"/>
        </w:r>
      </w:hyperlink>
    </w:p>
    <w:p w14:paraId="31CF98A2" w14:textId="3EB17772" w:rsidR="00E1044F" w:rsidRDefault="00E1044F">
      <w:pPr>
        <w:pStyle w:val="TOC2"/>
        <w:tabs>
          <w:tab w:val="right" w:leader="dot" w:pos="9016"/>
        </w:tabs>
        <w:rPr>
          <w:rFonts w:eastAsiaTheme="minorEastAsia" w:cstheme="minorBidi"/>
          <w:noProof/>
          <w:kern w:val="2"/>
          <w:szCs w:val="24"/>
          <w14:ligatures w14:val="standardContextual"/>
        </w:rPr>
      </w:pPr>
      <w:hyperlink w:anchor="_Toc168045941" w:history="1">
        <w:r w:rsidRPr="006519C6">
          <w:rPr>
            <w:rStyle w:val="Hyperlink"/>
            <w:noProof/>
          </w:rPr>
          <w:t>Requirements</w:t>
        </w:r>
        <w:r>
          <w:rPr>
            <w:noProof/>
            <w:webHidden/>
          </w:rPr>
          <w:tab/>
        </w:r>
        <w:r>
          <w:rPr>
            <w:noProof/>
            <w:webHidden/>
          </w:rPr>
          <w:fldChar w:fldCharType="begin"/>
        </w:r>
        <w:r>
          <w:rPr>
            <w:noProof/>
            <w:webHidden/>
          </w:rPr>
          <w:instrText xml:space="preserve"> PAGEREF _Toc168045941 \h </w:instrText>
        </w:r>
        <w:r>
          <w:rPr>
            <w:noProof/>
            <w:webHidden/>
          </w:rPr>
        </w:r>
        <w:r>
          <w:rPr>
            <w:noProof/>
            <w:webHidden/>
          </w:rPr>
          <w:fldChar w:fldCharType="separate"/>
        </w:r>
        <w:r>
          <w:rPr>
            <w:noProof/>
            <w:webHidden/>
          </w:rPr>
          <w:t>3</w:t>
        </w:r>
        <w:r>
          <w:rPr>
            <w:noProof/>
            <w:webHidden/>
          </w:rPr>
          <w:fldChar w:fldCharType="end"/>
        </w:r>
      </w:hyperlink>
    </w:p>
    <w:p w14:paraId="041F5180" w14:textId="15B13948" w:rsidR="00E1044F" w:rsidRDefault="00E1044F">
      <w:pPr>
        <w:pStyle w:val="TOC2"/>
        <w:tabs>
          <w:tab w:val="right" w:leader="dot" w:pos="9016"/>
        </w:tabs>
        <w:rPr>
          <w:rFonts w:eastAsiaTheme="minorEastAsia" w:cstheme="minorBidi"/>
          <w:noProof/>
          <w:kern w:val="2"/>
          <w:szCs w:val="24"/>
          <w14:ligatures w14:val="standardContextual"/>
        </w:rPr>
      </w:pPr>
      <w:hyperlink w:anchor="_Toc168045942" w:history="1">
        <w:r w:rsidRPr="006519C6">
          <w:rPr>
            <w:rStyle w:val="Hyperlink"/>
            <w:noProof/>
          </w:rPr>
          <w:t>Application process</w:t>
        </w:r>
        <w:r>
          <w:rPr>
            <w:noProof/>
            <w:webHidden/>
          </w:rPr>
          <w:tab/>
        </w:r>
        <w:r>
          <w:rPr>
            <w:noProof/>
            <w:webHidden/>
          </w:rPr>
          <w:fldChar w:fldCharType="begin"/>
        </w:r>
        <w:r>
          <w:rPr>
            <w:noProof/>
            <w:webHidden/>
          </w:rPr>
          <w:instrText xml:space="preserve"> PAGEREF _Toc168045942 \h </w:instrText>
        </w:r>
        <w:r>
          <w:rPr>
            <w:noProof/>
            <w:webHidden/>
          </w:rPr>
        </w:r>
        <w:r>
          <w:rPr>
            <w:noProof/>
            <w:webHidden/>
          </w:rPr>
          <w:fldChar w:fldCharType="separate"/>
        </w:r>
        <w:r>
          <w:rPr>
            <w:noProof/>
            <w:webHidden/>
          </w:rPr>
          <w:t>3</w:t>
        </w:r>
        <w:r>
          <w:rPr>
            <w:noProof/>
            <w:webHidden/>
          </w:rPr>
          <w:fldChar w:fldCharType="end"/>
        </w:r>
      </w:hyperlink>
    </w:p>
    <w:p w14:paraId="40865C63" w14:textId="212350CB" w:rsidR="00E1044F" w:rsidRDefault="00E1044F">
      <w:pPr>
        <w:pStyle w:val="TOC1"/>
        <w:rPr>
          <w:rFonts w:asciiTheme="minorHAnsi" w:eastAsiaTheme="minorEastAsia" w:hAnsiTheme="minorHAnsi" w:cstheme="minorBidi"/>
          <w:b w:val="0"/>
          <w:kern w:val="2"/>
          <w:szCs w:val="24"/>
          <w14:ligatures w14:val="standardContextual"/>
        </w:rPr>
      </w:pPr>
      <w:hyperlink w:anchor="_Toc168045943" w:history="1">
        <w:r w:rsidRPr="006519C6">
          <w:rPr>
            <w:rStyle w:val="Hyperlink"/>
          </w:rPr>
          <w:t>Timetable</w:t>
        </w:r>
        <w:r>
          <w:rPr>
            <w:webHidden/>
          </w:rPr>
          <w:tab/>
        </w:r>
        <w:r>
          <w:rPr>
            <w:webHidden/>
          </w:rPr>
          <w:fldChar w:fldCharType="begin"/>
        </w:r>
        <w:r>
          <w:rPr>
            <w:webHidden/>
          </w:rPr>
          <w:instrText xml:space="preserve"> PAGEREF _Toc168045943 \h </w:instrText>
        </w:r>
        <w:r>
          <w:rPr>
            <w:webHidden/>
          </w:rPr>
        </w:r>
        <w:r>
          <w:rPr>
            <w:webHidden/>
          </w:rPr>
          <w:fldChar w:fldCharType="separate"/>
        </w:r>
        <w:r>
          <w:rPr>
            <w:webHidden/>
          </w:rPr>
          <w:t>4</w:t>
        </w:r>
        <w:r>
          <w:rPr>
            <w:webHidden/>
          </w:rPr>
          <w:fldChar w:fldCharType="end"/>
        </w:r>
      </w:hyperlink>
    </w:p>
    <w:p w14:paraId="7D932757" w14:textId="6E14A42C" w:rsidR="00E1044F" w:rsidRDefault="00E1044F">
      <w:pPr>
        <w:pStyle w:val="TOC1"/>
        <w:rPr>
          <w:rFonts w:asciiTheme="minorHAnsi" w:eastAsiaTheme="minorEastAsia" w:hAnsiTheme="minorHAnsi" w:cstheme="minorBidi"/>
          <w:b w:val="0"/>
          <w:kern w:val="2"/>
          <w:szCs w:val="24"/>
          <w14:ligatures w14:val="standardContextual"/>
        </w:rPr>
      </w:pPr>
      <w:hyperlink w:anchor="_Toc168045944" w:history="1">
        <w:r w:rsidRPr="006519C6">
          <w:rPr>
            <w:rStyle w:val="Hyperlink"/>
          </w:rPr>
          <w:t>Instructions for completing the PQQ and Tender Response</w:t>
        </w:r>
        <w:r>
          <w:rPr>
            <w:webHidden/>
          </w:rPr>
          <w:tab/>
        </w:r>
        <w:r>
          <w:rPr>
            <w:webHidden/>
          </w:rPr>
          <w:fldChar w:fldCharType="begin"/>
        </w:r>
        <w:r>
          <w:rPr>
            <w:webHidden/>
          </w:rPr>
          <w:instrText xml:space="preserve"> PAGEREF _Toc168045944 \h </w:instrText>
        </w:r>
        <w:r>
          <w:rPr>
            <w:webHidden/>
          </w:rPr>
        </w:r>
        <w:r>
          <w:rPr>
            <w:webHidden/>
          </w:rPr>
          <w:fldChar w:fldCharType="separate"/>
        </w:r>
        <w:r>
          <w:rPr>
            <w:webHidden/>
          </w:rPr>
          <w:t>4</w:t>
        </w:r>
        <w:r>
          <w:rPr>
            <w:webHidden/>
          </w:rPr>
          <w:fldChar w:fldCharType="end"/>
        </w:r>
      </w:hyperlink>
    </w:p>
    <w:p w14:paraId="11592B98" w14:textId="746A1A1C" w:rsidR="00E1044F" w:rsidRDefault="00E1044F">
      <w:pPr>
        <w:pStyle w:val="TOC1"/>
        <w:rPr>
          <w:rFonts w:asciiTheme="minorHAnsi" w:eastAsiaTheme="minorEastAsia" w:hAnsiTheme="minorHAnsi" w:cstheme="minorBidi"/>
          <w:b w:val="0"/>
          <w:kern w:val="2"/>
          <w:szCs w:val="24"/>
          <w14:ligatures w14:val="standardContextual"/>
        </w:rPr>
      </w:pPr>
      <w:hyperlink w:anchor="_Toc168045945" w:history="1">
        <w:r w:rsidRPr="006519C6">
          <w:rPr>
            <w:rStyle w:val="Hyperlink"/>
          </w:rPr>
          <w:t>Method of submission</w:t>
        </w:r>
        <w:r>
          <w:rPr>
            <w:webHidden/>
          </w:rPr>
          <w:tab/>
        </w:r>
        <w:r>
          <w:rPr>
            <w:webHidden/>
          </w:rPr>
          <w:fldChar w:fldCharType="begin"/>
        </w:r>
        <w:r>
          <w:rPr>
            <w:webHidden/>
          </w:rPr>
          <w:instrText xml:space="preserve"> PAGEREF _Toc168045945 \h </w:instrText>
        </w:r>
        <w:r>
          <w:rPr>
            <w:webHidden/>
          </w:rPr>
        </w:r>
        <w:r>
          <w:rPr>
            <w:webHidden/>
          </w:rPr>
          <w:fldChar w:fldCharType="separate"/>
        </w:r>
        <w:r>
          <w:rPr>
            <w:webHidden/>
          </w:rPr>
          <w:t>4</w:t>
        </w:r>
        <w:r>
          <w:rPr>
            <w:webHidden/>
          </w:rPr>
          <w:fldChar w:fldCharType="end"/>
        </w:r>
      </w:hyperlink>
    </w:p>
    <w:p w14:paraId="24EA2AC8" w14:textId="4AE3C986" w:rsidR="00E1044F" w:rsidRDefault="00E1044F">
      <w:pPr>
        <w:pStyle w:val="TOC1"/>
        <w:rPr>
          <w:rFonts w:asciiTheme="minorHAnsi" w:eastAsiaTheme="minorEastAsia" w:hAnsiTheme="minorHAnsi" w:cstheme="minorBidi"/>
          <w:b w:val="0"/>
          <w:kern w:val="2"/>
          <w:szCs w:val="24"/>
          <w14:ligatures w14:val="standardContextual"/>
        </w:rPr>
      </w:pPr>
      <w:hyperlink w:anchor="_Toc168045946" w:history="1">
        <w:r w:rsidRPr="006519C6">
          <w:rPr>
            <w:rStyle w:val="Hyperlink"/>
          </w:rPr>
          <w:t>Technical Specification for Quality Assurance Technical Support</w:t>
        </w:r>
        <w:r>
          <w:rPr>
            <w:webHidden/>
          </w:rPr>
          <w:tab/>
        </w:r>
        <w:r>
          <w:rPr>
            <w:webHidden/>
          </w:rPr>
          <w:fldChar w:fldCharType="begin"/>
        </w:r>
        <w:r>
          <w:rPr>
            <w:webHidden/>
          </w:rPr>
          <w:instrText xml:space="preserve"> PAGEREF _Toc168045946 \h </w:instrText>
        </w:r>
        <w:r>
          <w:rPr>
            <w:webHidden/>
          </w:rPr>
        </w:r>
        <w:r>
          <w:rPr>
            <w:webHidden/>
          </w:rPr>
          <w:fldChar w:fldCharType="separate"/>
        </w:r>
        <w:r>
          <w:rPr>
            <w:webHidden/>
          </w:rPr>
          <w:t>5</w:t>
        </w:r>
        <w:r>
          <w:rPr>
            <w:webHidden/>
          </w:rPr>
          <w:fldChar w:fldCharType="end"/>
        </w:r>
      </w:hyperlink>
    </w:p>
    <w:p w14:paraId="4677F5D9" w14:textId="7448FF4B" w:rsidR="00E1044F" w:rsidRDefault="00E1044F">
      <w:pPr>
        <w:pStyle w:val="TOC1"/>
        <w:rPr>
          <w:rFonts w:asciiTheme="minorHAnsi" w:eastAsiaTheme="minorEastAsia" w:hAnsiTheme="minorHAnsi" w:cstheme="minorBidi"/>
          <w:b w:val="0"/>
          <w:kern w:val="2"/>
          <w:szCs w:val="24"/>
          <w14:ligatures w14:val="standardContextual"/>
        </w:rPr>
      </w:pPr>
      <w:hyperlink w:anchor="_Toc168045947" w:history="1">
        <w:r w:rsidRPr="006519C6">
          <w:rPr>
            <w:rStyle w:val="Hyperlink"/>
          </w:rPr>
          <w:t>Annex 1: Proposal Template</w:t>
        </w:r>
        <w:r>
          <w:rPr>
            <w:webHidden/>
          </w:rPr>
          <w:tab/>
        </w:r>
        <w:r>
          <w:rPr>
            <w:webHidden/>
          </w:rPr>
          <w:fldChar w:fldCharType="begin"/>
        </w:r>
        <w:r>
          <w:rPr>
            <w:webHidden/>
          </w:rPr>
          <w:instrText xml:space="preserve"> PAGEREF _Toc168045947 \h </w:instrText>
        </w:r>
        <w:r>
          <w:rPr>
            <w:webHidden/>
          </w:rPr>
        </w:r>
        <w:r>
          <w:rPr>
            <w:webHidden/>
          </w:rPr>
          <w:fldChar w:fldCharType="separate"/>
        </w:r>
        <w:r>
          <w:rPr>
            <w:webHidden/>
          </w:rPr>
          <w:t>6</w:t>
        </w:r>
        <w:r>
          <w:rPr>
            <w:webHidden/>
          </w:rPr>
          <w:fldChar w:fldCharType="end"/>
        </w:r>
      </w:hyperlink>
    </w:p>
    <w:p w14:paraId="661E8ABA" w14:textId="031F72B5" w:rsidR="00173CBF" w:rsidRPr="007E7BCF" w:rsidRDefault="00173CBF" w:rsidP="00173CBF">
      <w:pPr>
        <w:ind w:left="357"/>
        <w:rPr>
          <w:rFonts w:cstheme="minorHAnsi"/>
          <w:b/>
          <w:szCs w:val="22"/>
        </w:rPr>
      </w:pPr>
      <w:r>
        <w:rPr>
          <w:rFonts w:cstheme="minorHAnsi"/>
          <w:b/>
          <w:szCs w:val="22"/>
        </w:rPr>
        <w:fldChar w:fldCharType="end"/>
      </w:r>
    </w:p>
    <w:p w14:paraId="3CBCECDE" w14:textId="77777777" w:rsidR="00173CBF" w:rsidRPr="007E7BCF" w:rsidRDefault="00173CBF" w:rsidP="00173CBF">
      <w:pPr>
        <w:jc w:val="center"/>
        <w:rPr>
          <w:rFonts w:cstheme="minorHAnsi"/>
          <w:szCs w:val="22"/>
        </w:rPr>
      </w:pPr>
      <w:r w:rsidRPr="007E7BCF">
        <w:rPr>
          <w:rFonts w:cstheme="minorHAnsi"/>
          <w:szCs w:val="22"/>
        </w:rPr>
        <w:br w:type="page"/>
      </w:r>
    </w:p>
    <w:p w14:paraId="71C2FA02" w14:textId="77777777" w:rsidR="009B65D4" w:rsidRDefault="00173CBF" w:rsidP="00113B3D">
      <w:pPr>
        <w:pStyle w:val="Heading1"/>
        <w:jc w:val="center"/>
      </w:pPr>
      <w:bookmarkStart w:id="5" w:name="_Toc168045940"/>
      <w:r>
        <w:lastRenderedPageBreak/>
        <w:t>Invitation to Tender</w:t>
      </w:r>
      <w:bookmarkEnd w:id="5"/>
    </w:p>
    <w:p w14:paraId="397C0262" w14:textId="77777777" w:rsidR="00173CBF" w:rsidRDefault="00173CBF" w:rsidP="00173CBF">
      <w:pPr>
        <w:rPr>
          <w:rFonts w:cstheme="minorHAnsi"/>
          <w:szCs w:val="22"/>
        </w:rPr>
      </w:pPr>
    </w:p>
    <w:p w14:paraId="6574368D" w14:textId="7B304FB2" w:rsidR="00173CBF" w:rsidRDefault="12D6247A" w:rsidP="2C073E4F">
      <w:pPr>
        <w:rPr>
          <w:rFonts w:cstheme="minorBidi"/>
        </w:rPr>
      </w:pPr>
      <w:r w:rsidRPr="2C073E4F">
        <w:rPr>
          <w:rFonts w:cstheme="minorBidi"/>
        </w:rPr>
        <w:t xml:space="preserve">This call out is for </w:t>
      </w:r>
      <w:r w:rsidR="00933FCA">
        <w:rPr>
          <w:rFonts w:cstheme="minorBidi"/>
        </w:rPr>
        <w:t xml:space="preserve">members that are </w:t>
      </w:r>
      <w:r w:rsidR="00CF0827">
        <w:rPr>
          <w:rFonts w:cstheme="minorBidi"/>
        </w:rPr>
        <w:t xml:space="preserve">Level 3 Advanced Practitioners and who are also either an SVI Accredited Trainer or </w:t>
      </w:r>
      <w:r w:rsidR="007B50E4">
        <w:rPr>
          <w:rFonts w:cstheme="minorBidi"/>
        </w:rPr>
        <w:t xml:space="preserve">an </w:t>
      </w:r>
      <w:r w:rsidR="00CF0827">
        <w:rPr>
          <w:rFonts w:cstheme="minorBidi"/>
        </w:rPr>
        <w:t>SVI Assessor (Level 4 Practitioners).</w:t>
      </w:r>
      <w:r w:rsidR="00933FCA">
        <w:rPr>
          <w:rFonts w:cstheme="minorBidi"/>
        </w:rPr>
        <w:t xml:space="preserve"> </w:t>
      </w:r>
    </w:p>
    <w:p w14:paraId="50FFF1EE" w14:textId="77777777" w:rsidR="00173CBF" w:rsidRDefault="00173CBF" w:rsidP="00173CBF">
      <w:pPr>
        <w:rPr>
          <w:rFonts w:cstheme="minorHAnsi"/>
          <w:szCs w:val="22"/>
        </w:rPr>
      </w:pPr>
    </w:p>
    <w:p w14:paraId="05F1217D" w14:textId="3DFE3C44" w:rsidR="00173CBF" w:rsidRDefault="014500A3" w:rsidP="014500A3">
      <w:pPr>
        <w:rPr>
          <w:rFonts w:cstheme="minorBidi"/>
        </w:rPr>
      </w:pPr>
      <w:r w:rsidRPr="014500A3">
        <w:rPr>
          <w:rFonts w:cstheme="minorBidi"/>
        </w:rPr>
        <w:t xml:space="preserve">The </w:t>
      </w:r>
      <w:hyperlink r:id="rId8">
        <w:r w:rsidRPr="014500A3">
          <w:rPr>
            <w:rStyle w:val="Hyperlink"/>
            <w:b/>
            <w:bCs/>
          </w:rPr>
          <w:t>PQQ</w:t>
        </w:r>
      </w:hyperlink>
      <w:r w:rsidRPr="014500A3">
        <w:rPr>
          <w:rFonts w:cstheme="minorBidi"/>
        </w:rPr>
        <w:t xml:space="preserve"> and tender submission should be completed together. </w:t>
      </w:r>
    </w:p>
    <w:p w14:paraId="1C4A4F23" w14:textId="77777777" w:rsidR="005300F1" w:rsidRDefault="005300F1" w:rsidP="00173CBF">
      <w:pPr>
        <w:rPr>
          <w:rFonts w:cstheme="minorBidi"/>
        </w:rPr>
      </w:pPr>
    </w:p>
    <w:p w14:paraId="157847CF" w14:textId="4E3E45E5" w:rsidR="00F11F1A" w:rsidRDefault="00DF2B12" w:rsidP="00173CBF">
      <w:pPr>
        <w:rPr>
          <w:rFonts w:cstheme="minorBidi"/>
          <w:b/>
          <w:bCs/>
        </w:rPr>
      </w:pPr>
      <w:r>
        <w:rPr>
          <w:rFonts w:cstheme="minorBidi"/>
          <w:b/>
          <w:bCs/>
        </w:rPr>
        <w:t>Background</w:t>
      </w:r>
    </w:p>
    <w:p w14:paraId="5C869B5C" w14:textId="77777777" w:rsidR="004421D9" w:rsidRDefault="004421D9" w:rsidP="00704A45">
      <w:pPr>
        <w:rPr>
          <w:rFonts w:cstheme="minorHAnsi"/>
          <w:szCs w:val="22"/>
          <w:lang w:val="en-US"/>
        </w:rPr>
      </w:pPr>
    </w:p>
    <w:p w14:paraId="2A362929" w14:textId="40B8CCEA" w:rsidR="00837C18" w:rsidRDefault="00837C18" w:rsidP="00837C18">
      <w:pPr>
        <w:rPr>
          <w:rFonts w:cstheme="minorHAnsi"/>
          <w:szCs w:val="22"/>
        </w:rPr>
      </w:pPr>
      <w:r w:rsidRPr="00837C18">
        <w:rPr>
          <w:rFonts w:cstheme="minorHAnsi"/>
          <w:szCs w:val="22"/>
        </w:rPr>
        <w:t>Social Value UK's unique selling proposition (USP) lies in its diverse membership base, encompassing organi</w:t>
      </w:r>
      <w:r w:rsidR="00FE7937">
        <w:rPr>
          <w:rFonts w:cstheme="minorHAnsi"/>
          <w:szCs w:val="22"/>
        </w:rPr>
        <w:t>s</w:t>
      </w:r>
      <w:r w:rsidRPr="00837C18">
        <w:rPr>
          <w:rFonts w:cstheme="minorHAnsi"/>
          <w:szCs w:val="22"/>
        </w:rPr>
        <w:t>ations of varying sizes, sectors, and levels of expertise. This diversity positions us to collaboratively build capacity, enhance skills, and expand knowledge in social value and impact management theory and practice, both within our network and beyond. Our goal is to grow our membership</w:t>
      </w:r>
      <w:r w:rsidR="00FE7937">
        <w:rPr>
          <w:rFonts w:cstheme="minorHAnsi"/>
          <w:szCs w:val="22"/>
        </w:rPr>
        <w:t xml:space="preserve"> and build capacity</w:t>
      </w:r>
      <w:r w:rsidRPr="00837C18">
        <w:rPr>
          <w:rFonts w:cstheme="minorHAnsi"/>
          <w:szCs w:val="22"/>
        </w:rPr>
        <w:t xml:space="preserve"> while inspiring and motivating current and prospective members to engage with our quality assurance services.</w:t>
      </w:r>
    </w:p>
    <w:p w14:paraId="0D6FC069" w14:textId="77777777" w:rsidR="00837C18" w:rsidRPr="00837C18" w:rsidRDefault="00837C18" w:rsidP="00837C18">
      <w:pPr>
        <w:rPr>
          <w:rFonts w:cstheme="minorHAnsi"/>
          <w:szCs w:val="22"/>
        </w:rPr>
      </w:pPr>
    </w:p>
    <w:p w14:paraId="0ABF4885" w14:textId="05413A96" w:rsidR="00837C18" w:rsidRDefault="014500A3" w:rsidP="014500A3">
      <w:pPr>
        <w:rPr>
          <w:rFonts w:cstheme="minorBidi"/>
        </w:rPr>
      </w:pPr>
      <w:r w:rsidRPr="014500A3">
        <w:rPr>
          <w:rFonts w:cstheme="minorBidi"/>
        </w:rPr>
        <w:t xml:space="preserve">We deliver an outstanding Quality Assurance Service that is recognised in the UK and globally for its best practice management systems, </w:t>
      </w:r>
      <w:proofErr w:type="gramStart"/>
      <w:r w:rsidRPr="014500A3">
        <w:rPr>
          <w:rFonts w:cstheme="minorBidi"/>
        </w:rPr>
        <w:t>methods</w:t>
      </w:r>
      <w:proofErr w:type="gramEnd"/>
      <w:r w:rsidRPr="014500A3">
        <w:rPr>
          <w:rFonts w:cstheme="minorBidi"/>
        </w:rPr>
        <w:t xml:space="preserve"> and protocols. This includes quality assuring SROI </w:t>
      </w:r>
      <w:r w:rsidR="00225228">
        <w:rPr>
          <w:rFonts w:cstheme="minorBidi"/>
        </w:rPr>
        <w:t xml:space="preserve">(Social Return on Investment) </w:t>
      </w:r>
      <w:r w:rsidRPr="014500A3">
        <w:rPr>
          <w:rFonts w:cstheme="minorBidi"/>
        </w:rPr>
        <w:t xml:space="preserve">reports, </w:t>
      </w:r>
      <w:r w:rsidR="006F545B">
        <w:rPr>
          <w:rFonts w:cstheme="minorBidi"/>
        </w:rPr>
        <w:t xml:space="preserve">social value </w:t>
      </w:r>
      <w:r w:rsidRPr="014500A3">
        <w:rPr>
          <w:rFonts w:cstheme="minorBidi"/>
        </w:rPr>
        <w:t>reports</w:t>
      </w:r>
      <w:r w:rsidR="00225228">
        <w:rPr>
          <w:rFonts w:cstheme="minorBidi"/>
        </w:rPr>
        <w:t xml:space="preserve"> (i.e. reports which do not follow the SROI methodology)</w:t>
      </w:r>
      <w:r w:rsidRPr="014500A3">
        <w:rPr>
          <w:rFonts w:cstheme="minorBidi"/>
        </w:rPr>
        <w:t>, and organisational management systems against the Principles of Social Value and international best practice standards.</w:t>
      </w:r>
    </w:p>
    <w:p w14:paraId="2DFC71D3" w14:textId="77777777" w:rsidR="00B535CF" w:rsidRDefault="00B535CF" w:rsidP="00704A45">
      <w:pPr>
        <w:rPr>
          <w:rFonts w:cstheme="minorHAnsi"/>
          <w:szCs w:val="22"/>
        </w:rPr>
      </w:pPr>
    </w:p>
    <w:p w14:paraId="4C2D32F0" w14:textId="6D6C5244" w:rsidR="00B535CF" w:rsidRDefault="014500A3" w:rsidP="014500A3">
      <w:pPr>
        <w:rPr>
          <w:rFonts w:cstheme="minorBidi"/>
        </w:rPr>
      </w:pPr>
      <w:r w:rsidRPr="014500A3">
        <w:rPr>
          <w:rFonts w:cstheme="minorBidi"/>
        </w:rPr>
        <w:t>We are looking to scale up our Quality Assurance Services and we therefore need to increase our internal capacity. In the short term, we want to commission a</w:t>
      </w:r>
      <w:r w:rsidR="000F541E">
        <w:rPr>
          <w:rFonts w:cstheme="minorBidi"/>
        </w:rPr>
        <w:t xml:space="preserve"> </w:t>
      </w:r>
      <w:r w:rsidR="00590EBA" w:rsidRPr="00590EBA">
        <w:rPr>
          <w:rFonts w:cstheme="minorBidi"/>
        </w:rPr>
        <w:t>Level 3 Advanced Practitioner</w:t>
      </w:r>
      <w:r w:rsidR="00590EBA">
        <w:rPr>
          <w:rFonts w:cstheme="minorBidi"/>
        </w:rPr>
        <w:t xml:space="preserve"> </w:t>
      </w:r>
      <w:r w:rsidR="00590EBA" w:rsidRPr="00590EBA">
        <w:rPr>
          <w:rFonts w:cstheme="minorBidi"/>
        </w:rPr>
        <w:t xml:space="preserve">who </w:t>
      </w:r>
      <w:r w:rsidR="00590EBA">
        <w:rPr>
          <w:rFonts w:cstheme="minorBidi"/>
        </w:rPr>
        <w:t xml:space="preserve">is </w:t>
      </w:r>
      <w:r w:rsidR="00B12E32">
        <w:rPr>
          <w:rFonts w:cstheme="minorBidi"/>
        </w:rPr>
        <w:t xml:space="preserve">also </w:t>
      </w:r>
      <w:r w:rsidR="00CF0827">
        <w:rPr>
          <w:rFonts w:cstheme="minorBidi"/>
        </w:rPr>
        <w:t xml:space="preserve">either </w:t>
      </w:r>
      <w:r w:rsidR="00590EBA">
        <w:rPr>
          <w:rFonts w:cstheme="minorBidi"/>
        </w:rPr>
        <w:t>an</w:t>
      </w:r>
      <w:r w:rsidR="00590EBA" w:rsidRPr="00590EBA">
        <w:rPr>
          <w:rFonts w:cstheme="minorBidi"/>
        </w:rPr>
        <w:t xml:space="preserve"> SVI Accredited Trainer or </w:t>
      </w:r>
      <w:r w:rsidR="00196E49">
        <w:rPr>
          <w:rFonts w:cstheme="minorBidi"/>
        </w:rPr>
        <w:t xml:space="preserve">an </w:t>
      </w:r>
      <w:r w:rsidR="00590EBA" w:rsidRPr="00590EBA">
        <w:rPr>
          <w:rFonts w:cstheme="minorBidi"/>
        </w:rPr>
        <w:t>SVI Assessor (Level 4 Practitioner)</w:t>
      </w:r>
      <w:r w:rsidR="00590EBA">
        <w:rPr>
          <w:rFonts w:cstheme="minorBidi"/>
        </w:rPr>
        <w:t xml:space="preserve"> </w:t>
      </w:r>
      <w:r w:rsidRPr="014500A3">
        <w:rPr>
          <w:rFonts w:cstheme="minorBidi"/>
        </w:rPr>
        <w:t xml:space="preserve">to </w:t>
      </w:r>
      <w:r w:rsidR="00590EBA">
        <w:rPr>
          <w:rFonts w:cstheme="minorBidi"/>
        </w:rPr>
        <w:t>support the delivery of</w:t>
      </w:r>
      <w:r w:rsidRPr="014500A3">
        <w:rPr>
          <w:rFonts w:cstheme="minorBidi"/>
        </w:rPr>
        <w:t xml:space="preserve"> Quality Assurance Services</w:t>
      </w:r>
      <w:r w:rsidR="00590EBA">
        <w:rPr>
          <w:rFonts w:cstheme="minorBidi"/>
        </w:rPr>
        <w:t xml:space="preserve"> alongside our existing team.</w:t>
      </w:r>
    </w:p>
    <w:p w14:paraId="5AB6A71A" w14:textId="77777777" w:rsidR="00B535CF" w:rsidRDefault="00B535CF" w:rsidP="00704A45">
      <w:pPr>
        <w:rPr>
          <w:rFonts w:cstheme="minorHAnsi"/>
          <w:szCs w:val="22"/>
          <w:lang w:val="en-US"/>
        </w:rPr>
      </w:pPr>
    </w:p>
    <w:p w14:paraId="5C3DDD54" w14:textId="50063F8B" w:rsidR="00173CBF" w:rsidRPr="009D09F7" w:rsidRDefault="014500A3" w:rsidP="014500A3">
      <w:pPr>
        <w:pStyle w:val="Heading2"/>
        <w:spacing w:before="0" w:after="0"/>
      </w:pPr>
      <w:bookmarkStart w:id="6" w:name="_Toc168045941"/>
      <w:r>
        <w:t>Requirements</w:t>
      </w:r>
      <w:bookmarkEnd w:id="6"/>
    </w:p>
    <w:p w14:paraId="4C60D6BA" w14:textId="285F8421" w:rsidR="00173CBF" w:rsidRPr="00DA53F6" w:rsidRDefault="00BE7823" w:rsidP="2C073E4F">
      <w:pPr>
        <w:pStyle w:val="ListParagraph"/>
        <w:widowControl/>
        <w:numPr>
          <w:ilvl w:val="0"/>
          <w:numId w:val="6"/>
        </w:numPr>
        <w:spacing w:after="0" w:line="240" w:lineRule="auto"/>
        <w:rPr>
          <w:rFonts w:asciiTheme="minorHAnsi" w:hAnsiTheme="minorHAnsi" w:cstheme="minorBidi"/>
        </w:rPr>
      </w:pPr>
      <w:r w:rsidRPr="00DA53F6">
        <w:rPr>
          <w:rFonts w:asciiTheme="minorHAnsi" w:hAnsiTheme="minorHAnsi" w:cstheme="minorBidi"/>
        </w:rPr>
        <w:t xml:space="preserve">Current </w:t>
      </w:r>
      <w:r w:rsidR="002D1AAA" w:rsidRPr="00DA53F6">
        <w:rPr>
          <w:rFonts w:asciiTheme="minorHAnsi" w:hAnsiTheme="minorHAnsi" w:cstheme="minorBidi"/>
        </w:rPr>
        <w:t>Level 3 Advanced Practitioner</w:t>
      </w:r>
      <w:r w:rsidRPr="00DA53F6">
        <w:rPr>
          <w:rFonts w:asciiTheme="minorHAnsi" w:hAnsiTheme="minorHAnsi" w:cstheme="minorBidi"/>
        </w:rPr>
        <w:t xml:space="preserve"> and</w:t>
      </w:r>
      <w:r w:rsidR="00CF0827">
        <w:rPr>
          <w:rFonts w:asciiTheme="minorHAnsi" w:hAnsiTheme="minorHAnsi" w:cstheme="minorBidi"/>
        </w:rPr>
        <w:t xml:space="preserve"> either</w:t>
      </w:r>
      <w:r w:rsidRPr="00DA53F6">
        <w:rPr>
          <w:rFonts w:asciiTheme="minorHAnsi" w:hAnsiTheme="minorHAnsi" w:cstheme="minorBidi"/>
        </w:rPr>
        <w:t xml:space="preserve"> an</w:t>
      </w:r>
      <w:r w:rsidR="002D1AAA" w:rsidRPr="00DA53F6">
        <w:rPr>
          <w:rFonts w:asciiTheme="minorHAnsi" w:hAnsiTheme="minorHAnsi" w:cstheme="minorBidi"/>
        </w:rPr>
        <w:t xml:space="preserve"> </w:t>
      </w:r>
      <w:r w:rsidR="00745060" w:rsidRPr="00DA53F6">
        <w:rPr>
          <w:rFonts w:asciiTheme="minorHAnsi" w:hAnsiTheme="minorHAnsi" w:cstheme="minorBidi"/>
        </w:rPr>
        <w:t xml:space="preserve">SVI </w:t>
      </w:r>
      <w:r w:rsidR="002D1AAA" w:rsidRPr="00DA53F6">
        <w:rPr>
          <w:rFonts w:asciiTheme="minorHAnsi" w:hAnsiTheme="minorHAnsi" w:cstheme="minorBidi"/>
        </w:rPr>
        <w:t xml:space="preserve">Accredited Trainer or </w:t>
      </w:r>
      <w:r w:rsidR="00196E49">
        <w:rPr>
          <w:rFonts w:asciiTheme="minorHAnsi" w:hAnsiTheme="minorHAnsi" w:cstheme="minorBidi"/>
        </w:rPr>
        <w:t xml:space="preserve">an </w:t>
      </w:r>
      <w:r w:rsidR="00745060" w:rsidRPr="00DA53F6">
        <w:rPr>
          <w:rFonts w:asciiTheme="minorHAnsi" w:hAnsiTheme="minorHAnsi" w:cstheme="minorBidi"/>
        </w:rPr>
        <w:t xml:space="preserve">SVI </w:t>
      </w:r>
      <w:r w:rsidR="002D1AAA" w:rsidRPr="00DA53F6">
        <w:rPr>
          <w:rFonts w:asciiTheme="minorHAnsi" w:hAnsiTheme="minorHAnsi" w:cstheme="minorBidi"/>
        </w:rPr>
        <w:t>Assessor (</w:t>
      </w:r>
      <w:r w:rsidR="00086E38" w:rsidRPr="00DA53F6">
        <w:rPr>
          <w:rFonts w:asciiTheme="minorHAnsi" w:hAnsiTheme="minorHAnsi" w:cstheme="minorBidi"/>
        </w:rPr>
        <w:t xml:space="preserve">Level </w:t>
      </w:r>
      <w:r w:rsidR="00F42C58" w:rsidRPr="00DA53F6">
        <w:rPr>
          <w:rFonts w:asciiTheme="minorHAnsi" w:hAnsiTheme="minorHAnsi" w:cstheme="minorBidi"/>
        </w:rPr>
        <w:t>4</w:t>
      </w:r>
      <w:r w:rsidR="00086E38" w:rsidRPr="00DA53F6">
        <w:rPr>
          <w:rFonts w:asciiTheme="minorHAnsi" w:hAnsiTheme="minorHAnsi" w:cstheme="minorBidi"/>
        </w:rPr>
        <w:t xml:space="preserve"> Practitioner</w:t>
      </w:r>
      <w:r w:rsidR="002D1AAA" w:rsidRPr="00DA53F6">
        <w:rPr>
          <w:rFonts w:asciiTheme="minorHAnsi" w:hAnsiTheme="minorHAnsi" w:cstheme="minorBidi"/>
        </w:rPr>
        <w:t>)</w:t>
      </w:r>
    </w:p>
    <w:p w14:paraId="4F910A37" w14:textId="16079653" w:rsidR="006F41DB" w:rsidRDefault="014500A3" w:rsidP="014500A3">
      <w:pPr>
        <w:pStyle w:val="ListParagraph"/>
        <w:widowControl/>
        <w:numPr>
          <w:ilvl w:val="0"/>
          <w:numId w:val="6"/>
        </w:numPr>
        <w:spacing w:after="0" w:line="240" w:lineRule="auto"/>
        <w:rPr>
          <w:rFonts w:asciiTheme="minorHAnsi" w:hAnsiTheme="minorHAnsi" w:cstheme="minorBidi"/>
        </w:rPr>
      </w:pPr>
      <w:r w:rsidRPr="014500A3">
        <w:rPr>
          <w:rFonts w:asciiTheme="minorHAnsi" w:hAnsiTheme="minorHAnsi" w:cstheme="minorBidi"/>
        </w:rPr>
        <w:t>Evidence of implementing good impact management practice and/or supporting others to implement good impact management practice</w:t>
      </w:r>
    </w:p>
    <w:p w14:paraId="7BBBC1DC" w14:textId="662E16B6" w:rsidR="00173CBF" w:rsidRDefault="00E46702" w:rsidP="00173CBF">
      <w:pPr>
        <w:pStyle w:val="Heading2"/>
      </w:pPr>
      <w:bookmarkStart w:id="7" w:name="_Toc168045942"/>
      <w:r>
        <w:t xml:space="preserve">Application </w:t>
      </w:r>
      <w:r w:rsidR="005300F1">
        <w:t>p</w:t>
      </w:r>
      <w:r>
        <w:t>rocess</w:t>
      </w:r>
      <w:bookmarkEnd w:id="7"/>
    </w:p>
    <w:p w14:paraId="5F52DB76" w14:textId="4C3BAE2C" w:rsidR="005300F1" w:rsidRPr="005300F1" w:rsidRDefault="014500A3" w:rsidP="014500A3">
      <w:pPr>
        <w:widowControl/>
        <w:numPr>
          <w:ilvl w:val="0"/>
          <w:numId w:val="7"/>
        </w:numPr>
        <w:rPr>
          <w:rFonts w:cstheme="minorBidi"/>
          <w:szCs w:val="22"/>
        </w:rPr>
      </w:pPr>
      <w:r w:rsidRPr="014500A3">
        <w:rPr>
          <w:rFonts w:cstheme="minorBidi"/>
        </w:rPr>
        <w:t xml:space="preserve">Complete the application template attached to this document. </w:t>
      </w:r>
    </w:p>
    <w:p w14:paraId="13428E7F" w14:textId="77777777" w:rsidR="005300F1" w:rsidRDefault="005300F1" w:rsidP="005300F1">
      <w:pPr>
        <w:widowControl/>
      </w:pPr>
    </w:p>
    <w:p w14:paraId="48B9B9A6" w14:textId="5C869998" w:rsidR="00173CBF" w:rsidRDefault="00173CBF" w:rsidP="005300F1">
      <w:pPr>
        <w:widowControl/>
        <w:rPr>
          <w:b/>
          <w:bCs/>
        </w:rPr>
      </w:pPr>
      <w:r w:rsidRPr="005300F1">
        <w:rPr>
          <w:b/>
          <w:bCs/>
        </w:rPr>
        <w:t>Application evaluation criteria</w:t>
      </w:r>
    </w:p>
    <w:p w14:paraId="18B6D52B" w14:textId="77777777" w:rsidR="00952BD6" w:rsidRDefault="00952BD6" w:rsidP="005300F1">
      <w:pPr>
        <w:widowControl/>
        <w:rPr>
          <w:b/>
          <w:bCs/>
        </w:rPr>
      </w:pPr>
    </w:p>
    <w:tbl>
      <w:tblPr>
        <w:tblStyle w:val="TableGrid"/>
        <w:tblW w:w="0" w:type="auto"/>
        <w:tblInd w:w="-289" w:type="dxa"/>
        <w:tblLook w:val="04A0" w:firstRow="1" w:lastRow="0" w:firstColumn="1" w:lastColumn="0" w:noHBand="0" w:noVBand="1"/>
      </w:tblPr>
      <w:tblGrid>
        <w:gridCol w:w="568"/>
        <w:gridCol w:w="7796"/>
        <w:gridCol w:w="941"/>
      </w:tblGrid>
      <w:tr w:rsidR="00952BD6" w:rsidRPr="00B535CF" w14:paraId="732DD2D5" w14:textId="77777777" w:rsidTr="0099741E">
        <w:tc>
          <w:tcPr>
            <w:tcW w:w="568" w:type="dxa"/>
          </w:tcPr>
          <w:p w14:paraId="1CF56488" w14:textId="77777777" w:rsidR="00952BD6" w:rsidRPr="00B535CF" w:rsidRDefault="00952BD6" w:rsidP="005300F1">
            <w:pPr>
              <w:widowControl/>
              <w:rPr>
                <w:rFonts w:asciiTheme="minorHAnsi" w:hAnsiTheme="minorHAnsi" w:cstheme="minorHAnsi"/>
                <w:b/>
                <w:bCs/>
              </w:rPr>
            </w:pPr>
          </w:p>
        </w:tc>
        <w:tc>
          <w:tcPr>
            <w:tcW w:w="7796" w:type="dxa"/>
          </w:tcPr>
          <w:p w14:paraId="0D1E880E" w14:textId="13C202FB" w:rsidR="00952BD6" w:rsidRPr="00B535CF" w:rsidRDefault="00952BD6" w:rsidP="005300F1">
            <w:pPr>
              <w:widowControl/>
              <w:rPr>
                <w:rFonts w:asciiTheme="minorHAnsi" w:hAnsiTheme="minorHAnsi" w:cstheme="minorHAnsi"/>
                <w:b/>
                <w:bCs/>
              </w:rPr>
            </w:pPr>
            <w:r w:rsidRPr="00B535CF">
              <w:rPr>
                <w:rFonts w:asciiTheme="minorHAnsi" w:hAnsiTheme="minorHAnsi" w:cstheme="minorHAnsi"/>
                <w:b/>
                <w:bCs/>
              </w:rPr>
              <w:t>Criteria</w:t>
            </w:r>
          </w:p>
        </w:tc>
        <w:tc>
          <w:tcPr>
            <w:tcW w:w="941" w:type="dxa"/>
          </w:tcPr>
          <w:p w14:paraId="675641F9" w14:textId="46C3E858" w:rsidR="00952BD6" w:rsidRPr="00B535CF" w:rsidRDefault="00952BD6" w:rsidP="005300F1">
            <w:pPr>
              <w:widowControl/>
              <w:rPr>
                <w:rFonts w:asciiTheme="minorHAnsi" w:hAnsiTheme="minorHAnsi" w:cstheme="minorHAnsi"/>
                <w:b/>
                <w:bCs/>
              </w:rPr>
            </w:pPr>
            <w:r w:rsidRPr="00B535CF">
              <w:rPr>
                <w:rFonts w:asciiTheme="minorHAnsi" w:hAnsiTheme="minorHAnsi" w:cstheme="minorHAnsi"/>
                <w:b/>
                <w:bCs/>
              </w:rPr>
              <w:t>Score (max)</w:t>
            </w:r>
          </w:p>
        </w:tc>
      </w:tr>
      <w:tr w:rsidR="00B535CF" w:rsidRPr="00B535CF" w14:paraId="64B483CF" w14:textId="77777777" w:rsidTr="0099741E">
        <w:tc>
          <w:tcPr>
            <w:tcW w:w="568" w:type="dxa"/>
          </w:tcPr>
          <w:p w14:paraId="2766FE4D" w14:textId="407A9ED8" w:rsidR="00B535CF" w:rsidRPr="00B535CF" w:rsidRDefault="00B535CF" w:rsidP="005300F1">
            <w:pPr>
              <w:widowControl/>
              <w:rPr>
                <w:rFonts w:asciiTheme="minorHAnsi" w:hAnsiTheme="minorHAnsi" w:cstheme="minorHAnsi"/>
              </w:rPr>
            </w:pPr>
            <w:r w:rsidRPr="00B535CF">
              <w:rPr>
                <w:rFonts w:asciiTheme="minorHAnsi" w:hAnsiTheme="minorHAnsi" w:cstheme="minorHAnsi"/>
              </w:rPr>
              <w:t>1</w:t>
            </w:r>
          </w:p>
        </w:tc>
        <w:tc>
          <w:tcPr>
            <w:tcW w:w="7796" w:type="dxa"/>
          </w:tcPr>
          <w:p w14:paraId="3536A804" w14:textId="589887C1" w:rsidR="00B535CF" w:rsidRPr="00B535CF" w:rsidRDefault="00B535CF" w:rsidP="005300F1">
            <w:pPr>
              <w:widowControl/>
              <w:rPr>
                <w:rFonts w:asciiTheme="minorHAnsi" w:hAnsiTheme="minorHAnsi" w:cstheme="minorHAnsi"/>
              </w:rPr>
            </w:pPr>
            <w:r w:rsidRPr="00B535CF">
              <w:rPr>
                <w:rFonts w:asciiTheme="minorHAnsi" w:hAnsiTheme="minorHAnsi" w:cstheme="minorHAnsi"/>
              </w:rPr>
              <w:t xml:space="preserve">Technical competence in social value </w:t>
            </w:r>
          </w:p>
        </w:tc>
        <w:tc>
          <w:tcPr>
            <w:tcW w:w="941" w:type="dxa"/>
          </w:tcPr>
          <w:p w14:paraId="0CD86557" w14:textId="6E9CE1E2" w:rsidR="00B535CF" w:rsidRPr="00B535CF" w:rsidRDefault="00B535CF" w:rsidP="006F41DB">
            <w:pPr>
              <w:widowControl/>
              <w:jc w:val="center"/>
              <w:rPr>
                <w:rFonts w:asciiTheme="minorHAnsi" w:hAnsiTheme="minorHAnsi" w:cstheme="minorHAnsi"/>
              </w:rPr>
            </w:pPr>
            <w:r w:rsidRPr="00B535CF">
              <w:rPr>
                <w:rFonts w:asciiTheme="minorHAnsi" w:hAnsiTheme="minorHAnsi" w:cstheme="minorHAnsi"/>
              </w:rPr>
              <w:t>5</w:t>
            </w:r>
          </w:p>
        </w:tc>
      </w:tr>
      <w:tr w:rsidR="006F41DB" w:rsidRPr="00B535CF" w14:paraId="0012A3E5" w14:textId="77777777" w:rsidTr="0099741E">
        <w:tc>
          <w:tcPr>
            <w:tcW w:w="568" w:type="dxa"/>
          </w:tcPr>
          <w:p w14:paraId="776FDE58" w14:textId="796E3BBD" w:rsidR="006F41DB" w:rsidRPr="00B535CF" w:rsidRDefault="00B535CF" w:rsidP="005300F1">
            <w:pPr>
              <w:widowControl/>
              <w:rPr>
                <w:rFonts w:asciiTheme="minorHAnsi" w:hAnsiTheme="minorHAnsi" w:cstheme="minorHAnsi"/>
              </w:rPr>
            </w:pPr>
            <w:r w:rsidRPr="00B535CF">
              <w:rPr>
                <w:rFonts w:asciiTheme="minorHAnsi" w:hAnsiTheme="minorHAnsi" w:cstheme="minorHAnsi"/>
              </w:rPr>
              <w:t>2</w:t>
            </w:r>
          </w:p>
        </w:tc>
        <w:tc>
          <w:tcPr>
            <w:tcW w:w="7796" w:type="dxa"/>
          </w:tcPr>
          <w:p w14:paraId="19B1DC9E" w14:textId="56F50295" w:rsidR="006F41DB" w:rsidRPr="00B535CF" w:rsidRDefault="006F41DB" w:rsidP="005300F1">
            <w:pPr>
              <w:widowControl/>
              <w:rPr>
                <w:rFonts w:asciiTheme="minorHAnsi" w:hAnsiTheme="minorHAnsi" w:cstheme="minorHAnsi"/>
              </w:rPr>
            </w:pPr>
            <w:r w:rsidRPr="00B535CF">
              <w:rPr>
                <w:rFonts w:asciiTheme="minorHAnsi" w:hAnsiTheme="minorHAnsi" w:cstheme="minorHAnsi"/>
              </w:rPr>
              <w:t xml:space="preserve">Evidence of </w:t>
            </w:r>
            <w:r w:rsidR="00BA2770" w:rsidRPr="00B535CF">
              <w:rPr>
                <w:rFonts w:asciiTheme="minorHAnsi" w:hAnsiTheme="minorHAnsi" w:cstheme="minorHAnsi"/>
              </w:rPr>
              <w:t xml:space="preserve">delivering or supporting </w:t>
            </w:r>
            <w:r w:rsidRPr="00B535CF">
              <w:rPr>
                <w:rFonts w:asciiTheme="minorHAnsi" w:hAnsiTheme="minorHAnsi" w:cstheme="minorHAnsi"/>
              </w:rPr>
              <w:t xml:space="preserve">good impact management practice </w:t>
            </w:r>
          </w:p>
        </w:tc>
        <w:tc>
          <w:tcPr>
            <w:tcW w:w="941" w:type="dxa"/>
          </w:tcPr>
          <w:p w14:paraId="57695C9C" w14:textId="2D15797D" w:rsidR="006F41DB" w:rsidRPr="00B535CF" w:rsidRDefault="006F41DB" w:rsidP="006F41DB">
            <w:pPr>
              <w:widowControl/>
              <w:jc w:val="center"/>
              <w:rPr>
                <w:rFonts w:asciiTheme="minorHAnsi" w:hAnsiTheme="minorHAnsi" w:cstheme="minorHAnsi"/>
              </w:rPr>
            </w:pPr>
            <w:r w:rsidRPr="00B535CF">
              <w:rPr>
                <w:rFonts w:asciiTheme="minorHAnsi" w:hAnsiTheme="minorHAnsi" w:cstheme="minorHAnsi"/>
              </w:rPr>
              <w:t>5</w:t>
            </w:r>
          </w:p>
        </w:tc>
      </w:tr>
      <w:tr w:rsidR="00952BD6" w:rsidRPr="00B535CF" w14:paraId="12EC7C9F" w14:textId="77777777" w:rsidTr="0099741E">
        <w:tc>
          <w:tcPr>
            <w:tcW w:w="568" w:type="dxa"/>
          </w:tcPr>
          <w:p w14:paraId="7CEEEAA9" w14:textId="58EB3371" w:rsidR="00952BD6" w:rsidRPr="00B535CF" w:rsidRDefault="00B535CF" w:rsidP="005300F1">
            <w:pPr>
              <w:widowControl/>
              <w:rPr>
                <w:rFonts w:asciiTheme="minorHAnsi" w:hAnsiTheme="minorHAnsi" w:cstheme="minorHAnsi"/>
              </w:rPr>
            </w:pPr>
            <w:r w:rsidRPr="00B535CF">
              <w:rPr>
                <w:rFonts w:asciiTheme="minorHAnsi" w:hAnsiTheme="minorHAnsi" w:cstheme="minorHAnsi"/>
              </w:rPr>
              <w:t>3</w:t>
            </w:r>
          </w:p>
        </w:tc>
        <w:tc>
          <w:tcPr>
            <w:tcW w:w="7796" w:type="dxa"/>
          </w:tcPr>
          <w:p w14:paraId="74AD5B37" w14:textId="0CE5FE6F" w:rsidR="00952BD6" w:rsidRPr="00B535CF" w:rsidRDefault="00952BD6" w:rsidP="005300F1">
            <w:pPr>
              <w:widowControl/>
              <w:rPr>
                <w:rFonts w:asciiTheme="minorHAnsi" w:hAnsiTheme="minorHAnsi" w:cstheme="minorHAnsi"/>
              </w:rPr>
            </w:pPr>
            <w:r w:rsidRPr="00B535CF">
              <w:rPr>
                <w:rFonts w:asciiTheme="minorHAnsi" w:hAnsiTheme="minorHAnsi" w:cstheme="minorHAnsi"/>
              </w:rPr>
              <w:t>Price</w:t>
            </w:r>
          </w:p>
        </w:tc>
        <w:tc>
          <w:tcPr>
            <w:tcW w:w="941" w:type="dxa"/>
          </w:tcPr>
          <w:p w14:paraId="399136B4" w14:textId="63B7E4B6" w:rsidR="00952BD6" w:rsidRPr="00B535CF" w:rsidRDefault="006F41DB" w:rsidP="006F41DB">
            <w:pPr>
              <w:widowControl/>
              <w:jc w:val="center"/>
              <w:rPr>
                <w:rFonts w:asciiTheme="minorHAnsi" w:hAnsiTheme="minorHAnsi" w:cstheme="minorHAnsi"/>
              </w:rPr>
            </w:pPr>
            <w:r w:rsidRPr="00B535CF">
              <w:rPr>
                <w:rFonts w:asciiTheme="minorHAnsi" w:hAnsiTheme="minorHAnsi" w:cstheme="minorHAnsi"/>
              </w:rPr>
              <w:t>5</w:t>
            </w:r>
          </w:p>
        </w:tc>
      </w:tr>
      <w:tr w:rsidR="00952BD6" w:rsidRPr="00B535CF" w14:paraId="69DB4944" w14:textId="77777777" w:rsidTr="0099741E">
        <w:tc>
          <w:tcPr>
            <w:tcW w:w="568" w:type="dxa"/>
          </w:tcPr>
          <w:p w14:paraId="58185F60" w14:textId="77777777" w:rsidR="00952BD6" w:rsidRPr="00B535CF" w:rsidRDefault="00952BD6" w:rsidP="005300F1">
            <w:pPr>
              <w:widowControl/>
              <w:rPr>
                <w:rFonts w:asciiTheme="minorHAnsi" w:hAnsiTheme="minorHAnsi" w:cstheme="minorHAnsi"/>
              </w:rPr>
            </w:pPr>
          </w:p>
        </w:tc>
        <w:tc>
          <w:tcPr>
            <w:tcW w:w="7796" w:type="dxa"/>
          </w:tcPr>
          <w:p w14:paraId="3A0FCFAD" w14:textId="15736C52" w:rsidR="00952BD6" w:rsidRPr="00B535CF" w:rsidRDefault="00952BD6" w:rsidP="00952BD6">
            <w:pPr>
              <w:widowControl/>
              <w:jc w:val="right"/>
              <w:rPr>
                <w:rFonts w:asciiTheme="minorHAnsi" w:hAnsiTheme="minorHAnsi" w:cstheme="minorHAnsi"/>
              </w:rPr>
            </w:pPr>
            <w:r w:rsidRPr="00B535CF">
              <w:rPr>
                <w:rFonts w:asciiTheme="minorHAnsi" w:hAnsiTheme="minorHAnsi" w:cstheme="minorHAnsi"/>
              </w:rPr>
              <w:t>Total score (max)</w:t>
            </w:r>
          </w:p>
        </w:tc>
        <w:tc>
          <w:tcPr>
            <w:tcW w:w="941" w:type="dxa"/>
          </w:tcPr>
          <w:p w14:paraId="0B9EE59C" w14:textId="7FA8B309" w:rsidR="00952BD6" w:rsidRPr="00B535CF" w:rsidRDefault="006F41DB" w:rsidP="006F41DB">
            <w:pPr>
              <w:widowControl/>
              <w:jc w:val="center"/>
              <w:rPr>
                <w:rFonts w:asciiTheme="minorHAnsi" w:hAnsiTheme="minorHAnsi" w:cstheme="minorHAnsi"/>
              </w:rPr>
            </w:pPr>
            <w:r w:rsidRPr="00B535CF">
              <w:rPr>
                <w:rFonts w:asciiTheme="minorHAnsi" w:hAnsiTheme="minorHAnsi" w:cstheme="minorHAnsi"/>
              </w:rPr>
              <w:t>1</w:t>
            </w:r>
            <w:r w:rsidR="00B535CF">
              <w:rPr>
                <w:rFonts w:asciiTheme="minorHAnsi" w:hAnsiTheme="minorHAnsi" w:cstheme="minorHAnsi"/>
              </w:rPr>
              <w:t>5</w:t>
            </w:r>
          </w:p>
        </w:tc>
      </w:tr>
    </w:tbl>
    <w:p w14:paraId="5979A47E" w14:textId="77777777" w:rsidR="00BA2770" w:rsidRDefault="00BA2770" w:rsidP="00C84D37">
      <w:bookmarkStart w:id="8" w:name="_Toc400117033"/>
    </w:p>
    <w:p w14:paraId="1902892E" w14:textId="77777777" w:rsidR="00BA2770" w:rsidRDefault="00BA2770" w:rsidP="00C84D37"/>
    <w:p w14:paraId="157B44A6" w14:textId="4F206806" w:rsidR="00F42C58" w:rsidRPr="00F42C58" w:rsidRDefault="00F42C58" w:rsidP="00C84D37"/>
    <w:p w14:paraId="7202BD5F" w14:textId="77777777" w:rsidR="00BA2770" w:rsidRDefault="00BA2770" w:rsidP="00C84D37"/>
    <w:p w14:paraId="14D96B39" w14:textId="77777777" w:rsidR="00C84D37" w:rsidRDefault="00C84D37">
      <w:pPr>
        <w:widowControl/>
        <w:jc w:val="left"/>
        <w:rPr>
          <w:b/>
          <w:sz w:val="28"/>
        </w:rPr>
      </w:pPr>
      <w:r>
        <w:br w:type="page"/>
      </w:r>
    </w:p>
    <w:p w14:paraId="0ED35CA5" w14:textId="176B9254" w:rsidR="00173CBF" w:rsidRPr="004E2D74" w:rsidRDefault="00173CBF" w:rsidP="004E2D74">
      <w:pPr>
        <w:pStyle w:val="Heading1"/>
      </w:pPr>
      <w:bookmarkStart w:id="9" w:name="_Toc168045943"/>
      <w:r>
        <w:lastRenderedPageBreak/>
        <w:t>Timetable</w:t>
      </w:r>
      <w:bookmarkEnd w:id="9"/>
    </w:p>
    <w:p w14:paraId="5D95E508" w14:textId="77777777" w:rsidR="00173CBF" w:rsidRPr="00BA3147" w:rsidRDefault="00173CBF" w:rsidP="00173CBF">
      <w:pPr>
        <w:pStyle w:val="Body1"/>
        <w:spacing w:before="0" w:after="0"/>
      </w:pPr>
    </w:p>
    <w:p w14:paraId="5A803B7F" w14:textId="77777777" w:rsidR="00173CBF" w:rsidRPr="00AB0405" w:rsidRDefault="00173CBF" w:rsidP="00173CBF">
      <w:r w:rsidRPr="00AB0405">
        <w:t>The indicative timetable for this tender process is set out below. This is intended as a guide, and whilst Member Services does not intend to depart from the timetable, it reserves the right to do so at any time.</w:t>
      </w:r>
      <w:bookmarkEnd w:id="8"/>
    </w:p>
    <w:p w14:paraId="04775DF1" w14:textId="77777777" w:rsidR="00173CBF" w:rsidRPr="007E7BCF" w:rsidRDefault="00173CBF" w:rsidP="00173CBF">
      <w:pPr>
        <w:pStyle w:val="Body2"/>
        <w:spacing w:before="0" w:after="0"/>
        <w:ind w:left="0"/>
        <w:rPr>
          <w:rFonts w:cstheme="minorHAnsi"/>
          <w:szCs w:val="22"/>
        </w:rPr>
      </w:pPr>
    </w:p>
    <w:tbl>
      <w:tblPr>
        <w:tblStyle w:val="TableGrid"/>
        <w:tblW w:w="8647" w:type="dxa"/>
        <w:jc w:val="center"/>
        <w:tblLook w:val="04A0" w:firstRow="1" w:lastRow="0" w:firstColumn="1" w:lastColumn="0" w:noHBand="0" w:noVBand="1"/>
      </w:tblPr>
      <w:tblGrid>
        <w:gridCol w:w="5103"/>
        <w:gridCol w:w="3544"/>
      </w:tblGrid>
      <w:tr w:rsidR="00173CBF" w:rsidRPr="00113B3D" w14:paraId="546553B6" w14:textId="77777777" w:rsidTr="014500A3">
        <w:trPr>
          <w:jc w:val="center"/>
        </w:trPr>
        <w:tc>
          <w:tcPr>
            <w:tcW w:w="5103" w:type="dxa"/>
            <w:shd w:val="clear" w:color="auto" w:fill="auto"/>
          </w:tcPr>
          <w:p w14:paraId="725BA21E" w14:textId="77777777" w:rsidR="00173CBF" w:rsidRPr="00113B3D" w:rsidRDefault="00173CBF" w:rsidP="003C0C75">
            <w:pPr>
              <w:jc w:val="center"/>
              <w:rPr>
                <w:rFonts w:asciiTheme="minorHAnsi" w:hAnsiTheme="minorHAnsi" w:cstheme="minorHAnsi"/>
                <w:b/>
                <w:bCs/>
              </w:rPr>
            </w:pPr>
            <w:r w:rsidRPr="00113B3D">
              <w:rPr>
                <w:rFonts w:asciiTheme="minorHAnsi" w:hAnsiTheme="minorHAnsi" w:cstheme="minorHAnsi"/>
                <w:b/>
                <w:bCs/>
              </w:rPr>
              <w:t>Milestone</w:t>
            </w:r>
          </w:p>
        </w:tc>
        <w:tc>
          <w:tcPr>
            <w:tcW w:w="3544" w:type="dxa"/>
            <w:shd w:val="clear" w:color="auto" w:fill="auto"/>
          </w:tcPr>
          <w:p w14:paraId="4067423F" w14:textId="77777777" w:rsidR="00173CBF" w:rsidRPr="00113B3D" w:rsidRDefault="00173CBF" w:rsidP="003C0C75">
            <w:pPr>
              <w:jc w:val="center"/>
              <w:rPr>
                <w:rFonts w:asciiTheme="minorHAnsi" w:hAnsiTheme="minorHAnsi" w:cstheme="minorHAnsi"/>
                <w:b/>
                <w:bCs/>
              </w:rPr>
            </w:pPr>
            <w:r w:rsidRPr="00113B3D">
              <w:rPr>
                <w:rFonts w:asciiTheme="minorHAnsi" w:hAnsiTheme="minorHAnsi" w:cstheme="minorHAnsi"/>
                <w:b/>
                <w:bCs/>
              </w:rPr>
              <w:t>Date</w:t>
            </w:r>
          </w:p>
        </w:tc>
      </w:tr>
      <w:tr w:rsidR="00173CBF" w:rsidRPr="00113B3D" w14:paraId="6CDD8F0B" w14:textId="77777777" w:rsidTr="014500A3">
        <w:trPr>
          <w:jc w:val="center"/>
        </w:trPr>
        <w:tc>
          <w:tcPr>
            <w:tcW w:w="8647" w:type="dxa"/>
            <w:gridSpan w:val="2"/>
            <w:shd w:val="clear" w:color="auto" w:fill="auto"/>
            <w:vAlign w:val="center"/>
          </w:tcPr>
          <w:p w14:paraId="4E494B60" w14:textId="55404078" w:rsidR="00173CBF" w:rsidRPr="00113B3D" w:rsidRDefault="014500A3" w:rsidP="014500A3">
            <w:pPr>
              <w:jc w:val="center"/>
              <w:rPr>
                <w:rFonts w:asciiTheme="minorHAnsi" w:eastAsia="Arial Unicode MS" w:hAnsiTheme="minorHAnsi" w:cstheme="minorBidi"/>
                <w:b/>
                <w:bCs/>
              </w:rPr>
            </w:pPr>
            <w:r w:rsidRPr="014500A3">
              <w:rPr>
                <w:rFonts w:asciiTheme="minorHAnsi" w:hAnsiTheme="minorHAnsi" w:cstheme="minorBidi"/>
                <w:b/>
                <w:bCs/>
              </w:rPr>
              <w:t>Stage 1 – Open to all SVUK Members that want to deliver services in the future</w:t>
            </w:r>
          </w:p>
        </w:tc>
      </w:tr>
      <w:tr w:rsidR="00173CBF" w:rsidRPr="00113B3D" w14:paraId="5DE5727D" w14:textId="77777777" w:rsidTr="014500A3">
        <w:trPr>
          <w:jc w:val="center"/>
        </w:trPr>
        <w:tc>
          <w:tcPr>
            <w:tcW w:w="5103" w:type="dxa"/>
            <w:vAlign w:val="center"/>
          </w:tcPr>
          <w:p w14:paraId="0AC58BCA"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Period PQQ available</w:t>
            </w:r>
          </w:p>
        </w:tc>
        <w:tc>
          <w:tcPr>
            <w:tcW w:w="3544" w:type="dxa"/>
            <w:vAlign w:val="center"/>
          </w:tcPr>
          <w:p w14:paraId="57908259" w14:textId="139063D5" w:rsidR="00173CBF" w:rsidRPr="00113B3D" w:rsidRDefault="00173CBF" w:rsidP="003C0C75">
            <w:pPr>
              <w:jc w:val="center"/>
              <w:rPr>
                <w:rFonts w:asciiTheme="minorHAnsi" w:eastAsia="Arial Unicode MS" w:hAnsiTheme="minorHAnsi" w:cstheme="minorHAnsi"/>
                <w:u w:color="000000"/>
              </w:rPr>
            </w:pPr>
            <w:r w:rsidRPr="00113B3D">
              <w:rPr>
                <w:rFonts w:asciiTheme="minorHAnsi" w:eastAsia="Arial Unicode MS" w:hAnsiTheme="minorHAnsi" w:cstheme="minorHAnsi"/>
                <w:u w:color="000000"/>
              </w:rPr>
              <w:t xml:space="preserve">03/04/24 to </w:t>
            </w:r>
            <w:r w:rsidR="003C56F9">
              <w:rPr>
                <w:rFonts w:asciiTheme="minorHAnsi" w:eastAsia="Arial Unicode MS" w:hAnsiTheme="minorHAnsi" w:cstheme="minorHAnsi"/>
                <w:u w:color="000000"/>
              </w:rPr>
              <w:t>28</w:t>
            </w:r>
            <w:r w:rsidRPr="00113B3D">
              <w:rPr>
                <w:rFonts w:asciiTheme="minorHAnsi" w:eastAsia="Arial Unicode MS" w:hAnsiTheme="minorHAnsi" w:cstheme="minorHAnsi"/>
                <w:u w:color="000000"/>
              </w:rPr>
              <w:t>/0</w:t>
            </w:r>
            <w:r w:rsidR="003C56F9">
              <w:rPr>
                <w:rFonts w:asciiTheme="minorHAnsi" w:eastAsia="Arial Unicode MS" w:hAnsiTheme="minorHAnsi" w:cstheme="minorHAnsi"/>
                <w:u w:color="000000"/>
              </w:rPr>
              <w:t>6</w:t>
            </w:r>
            <w:r w:rsidRPr="00113B3D">
              <w:rPr>
                <w:rFonts w:asciiTheme="minorHAnsi" w:eastAsia="Arial Unicode MS" w:hAnsiTheme="minorHAnsi" w:cstheme="minorHAnsi"/>
                <w:u w:color="000000"/>
              </w:rPr>
              <w:t>/2024</w:t>
            </w:r>
          </w:p>
        </w:tc>
      </w:tr>
      <w:tr w:rsidR="00173CBF" w:rsidRPr="00113B3D" w14:paraId="66F574F7" w14:textId="77777777" w:rsidTr="014500A3">
        <w:trPr>
          <w:jc w:val="center"/>
        </w:trPr>
        <w:tc>
          <w:tcPr>
            <w:tcW w:w="5103" w:type="dxa"/>
            <w:vAlign w:val="center"/>
          </w:tcPr>
          <w:p w14:paraId="4665FD4D"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Last date for PQQ clarifications</w:t>
            </w:r>
          </w:p>
        </w:tc>
        <w:tc>
          <w:tcPr>
            <w:tcW w:w="3544" w:type="dxa"/>
            <w:vAlign w:val="center"/>
          </w:tcPr>
          <w:p w14:paraId="51B34F49" w14:textId="7FB691D9" w:rsidR="00173CBF" w:rsidRPr="00113B3D" w:rsidRDefault="00AF073F" w:rsidP="003C0C75">
            <w:pPr>
              <w:jc w:val="center"/>
              <w:rPr>
                <w:rFonts w:asciiTheme="minorHAnsi" w:eastAsia="Arial Unicode MS" w:hAnsiTheme="minorHAnsi" w:cstheme="minorHAnsi"/>
                <w:u w:color="000000"/>
              </w:rPr>
            </w:pPr>
            <w:r>
              <w:rPr>
                <w:rFonts w:asciiTheme="minorHAnsi" w:eastAsia="Arial Unicode MS" w:hAnsiTheme="minorHAnsi" w:cstheme="minorHAnsi"/>
                <w:u w:color="000000"/>
              </w:rPr>
              <w:t>14</w:t>
            </w:r>
            <w:r w:rsidR="00173CBF" w:rsidRPr="00113B3D">
              <w:rPr>
                <w:rFonts w:asciiTheme="minorHAnsi" w:eastAsia="Arial Unicode MS" w:hAnsiTheme="minorHAnsi" w:cstheme="minorHAnsi"/>
                <w:u w:color="000000"/>
              </w:rPr>
              <w:t>/0</w:t>
            </w:r>
            <w:r w:rsidR="003C56F9">
              <w:rPr>
                <w:rFonts w:asciiTheme="minorHAnsi" w:eastAsia="Arial Unicode MS" w:hAnsiTheme="minorHAnsi" w:cstheme="minorHAnsi"/>
                <w:u w:color="000000"/>
              </w:rPr>
              <w:t>6</w:t>
            </w:r>
            <w:r w:rsidR="00173CBF" w:rsidRPr="00113B3D">
              <w:rPr>
                <w:rFonts w:asciiTheme="minorHAnsi" w:eastAsia="Arial Unicode MS" w:hAnsiTheme="minorHAnsi" w:cstheme="minorHAnsi"/>
                <w:u w:color="000000"/>
              </w:rPr>
              <w:t>/2024</w:t>
            </w:r>
          </w:p>
        </w:tc>
      </w:tr>
      <w:tr w:rsidR="00173CBF" w:rsidRPr="00113B3D" w14:paraId="545977C3" w14:textId="77777777" w:rsidTr="014500A3">
        <w:trPr>
          <w:jc w:val="center"/>
        </w:trPr>
        <w:tc>
          <w:tcPr>
            <w:tcW w:w="5103" w:type="dxa"/>
            <w:vAlign w:val="center"/>
          </w:tcPr>
          <w:p w14:paraId="71951293"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 xml:space="preserve">PQQ submission deadline </w:t>
            </w:r>
          </w:p>
        </w:tc>
        <w:tc>
          <w:tcPr>
            <w:tcW w:w="3544" w:type="dxa"/>
          </w:tcPr>
          <w:p w14:paraId="7EF6925A" w14:textId="0FBD71D7" w:rsidR="00173CBF" w:rsidRPr="00113B3D" w:rsidRDefault="003C56F9" w:rsidP="003C0C75">
            <w:pPr>
              <w:jc w:val="center"/>
              <w:rPr>
                <w:rFonts w:asciiTheme="minorHAnsi" w:eastAsia="Arial Unicode MS" w:hAnsiTheme="minorHAnsi" w:cstheme="minorHAnsi"/>
                <w:u w:color="000000"/>
              </w:rPr>
            </w:pPr>
            <w:r>
              <w:rPr>
                <w:rFonts w:asciiTheme="minorHAnsi" w:eastAsia="Arial Unicode MS" w:hAnsiTheme="minorHAnsi" w:cstheme="minorHAnsi"/>
                <w:u w:color="000000"/>
              </w:rPr>
              <w:t>28</w:t>
            </w:r>
            <w:r w:rsidR="00173CBF" w:rsidRPr="00113B3D">
              <w:rPr>
                <w:rFonts w:asciiTheme="minorHAnsi" w:eastAsia="Arial Unicode MS" w:hAnsiTheme="minorHAnsi" w:cstheme="minorHAnsi"/>
                <w:u w:color="000000"/>
              </w:rPr>
              <w:t>/0</w:t>
            </w:r>
            <w:r>
              <w:rPr>
                <w:rFonts w:asciiTheme="minorHAnsi" w:eastAsia="Arial Unicode MS" w:hAnsiTheme="minorHAnsi" w:cstheme="minorHAnsi"/>
                <w:u w:color="000000"/>
              </w:rPr>
              <w:t>6</w:t>
            </w:r>
            <w:r w:rsidR="00173CBF" w:rsidRPr="00113B3D">
              <w:rPr>
                <w:rFonts w:asciiTheme="minorHAnsi" w:eastAsia="Arial Unicode MS" w:hAnsiTheme="minorHAnsi" w:cstheme="minorHAnsi"/>
                <w:u w:color="000000"/>
              </w:rPr>
              <w:t>/2024</w:t>
            </w:r>
          </w:p>
        </w:tc>
      </w:tr>
      <w:tr w:rsidR="00173CBF" w:rsidRPr="00113B3D" w14:paraId="38F1AF06" w14:textId="77777777" w:rsidTr="014500A3">
        <w:trPr>
          <w:jc w:val="center"/>
        </w:trPr>
        <w:tc>
          <w:tcPr>
            <w:tcW w:w="5103" w:type="dxa"/>
            <w:vAlign w:val="center"/>
          </w:tcPr>
          <w:p w14:paraId="0754516E"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Completion of PQQ evaluation</w:t>
            </w:r>
          </w:p>
        </w:tc>
        <w:tc>
          <w:tcPr>
            <w:tcW w:w="3544" w:type="dxa"/>
          </w:tcPr>
          <w:p w14:paraId="48C4976B" w14:textId="1ACC61E6" w:rsidR="00173CBF" w:rsidRPr="00113B3D" w:rsidRDefault="003C56F9" w:rsidP="003C0C75">
            <w:pPr>
              <w:jc w:val="center"/>
              <w:rPr>
                <w:rFonts w:asciiTheme="minorHAnsi" w:eastAsia="Arial Unicode MS" w:hAnsiTheme="minorHAnsi" w:cstheme="minorHAnsi"/>
                <w:u w:color="000000"/>
              </w:rPr>
            </w:pPr>
            <w:r>
              <w:rPr>
                <w:rFonts w:asciiTheme="minorHAnsi" w:eastAsia="Arial Unicode MS" w:hAnsiTheme="minorHAnsi" w:cstheme="minorHAnsi"/>
                <w:u w:color="000000"/>
              </w:rPr>
              <w:t>05</w:t>
            </w:r>
            <w:r w:rsidR="00173CBF" w:rsidRPr="00113B3D">
              <w:rPr>
                <w:rFonts w:asciiTheme="minorHAnsi" w:eastAsia="Arial Unicode MS" w:hAnsiTheme="minorHAnsi" w:cstheme="minorHAnsi"/>
                <w:u w:color="000000"/>
              </w:rPr>
              <w:t>/0</w:t>
            </w:r>
            <w:r>
              <w:rPr>
                <w:rFonts w:asciiTheme="minorHAnsi" w:eastAsia="Arial Unicode MS" w:hAnsiTheme="minorHAnsi" w:cstheme="minorHAnsi"/>
                <w:u w:color="000000"/>
              </w:rPr>
              <w:t>7</w:t>
            </w:r>
            <w:r w:rsidR="00173CBF" w:rsidRPr="00113B3D">
              <w:rPr>
                <w:rFonts w:asciiTheme="minorHAnsi" w:eastAsia="Arial Unicode MS" w:hAnsiTheme="minorHAnsi" w:cstheme="minorHAnsi"/>
                <w:u w:color="000000"/>
              </w:rPr>
              <w:t>/2024</w:t>
            </w:r>
          </w:p>
        </w:tc>
      </w:tr>
      <w:tr w:rsidR="00173CBF" w:rsidRPr="00113B3D" w14:paraId="2DB0B86A" w14:textId="77777777" w:rsidTr="014500A3">
        <w:trPr>
          <w:jc w:val="center"/>
        </w:trPr>
        <w:tc>
          <w:tcPr>
            <w:tcW w:w="5103" w:type="dxa"/>
            <w:tcBorders>
              <w:bottom w:val="single" w:sz="4" w:space="0" w:color="auto"/>
            </w:tcBorders>
            <w:vAlign w:val="center"/>
          </w:tcPr>
          <w:p w14:paraId="2AD45A23"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Inform successful and unsuccessful PQQ responders of the outcome of the PQQ exercise</w:t>
            </w:r>
          </w:p>
        </w:tc>
        <w:tc>
          <w:tcPr>
            <w:tcW w:w="3544" w:type="dxa"/>
            <w:tcBorders>
              <w:bottom w:val="single" w:sz="4" w:space="0" w:color="auto"/>
            </w:tcBorders>
          </w:tcPr>
          <w:p w14:paraId="2F92CC34" w14:textId="05D9C953" w:rsidR="00173CBF" w:rsidRPr="00113B3D" w:rsidRDefault="00113B3D" w:rsidP="003C0C75">
            <w:pPr>
              <w:jc w:val="center"/>
              <w:rPr>
                <w:rFonts w:asciiTheme="minorHAnsi" w:eastAsia="Arial Unicode MS" w:hAnsiTheme="minorHAnsi" w:cstheme="minorHAnsi"/>
                <w:u w:color="000000"/>
              </w:rPr>
            </w:pPr>
            <w:r>
              <w:rPr>
                <w:rFonts w:asciiTheme="minorHAnsi" w:eastAsia="Arial Unicode MS" w:hAnsiTheme="minorHAnsi" w:cstheme="minorHAnsi"/>
                <w:u w:color="000000"/>
              </w:rPr>
              <w:t>1</w:t>
            </w:r>
            <w:r w:rsidR="003C56F9">
              <w:rPr>
                <w:rFonts w:asciiTheme="minorHAnsi" w:eastAsia="Arial Unicode MS" w:hAnsiTheme="minorHAnsi" w:cstheme="minorHAnsi"/>
                <w:u w:color="000000"/>
              </w:rPr>
              <w:t>0</w:t>
            </w:r>
            <w:r w:rsidR="00173CBF" w:rsidRPr="00113B3D">
              <w:rPr>
                <w:rFonts w:asciiTheme="minorHAnsi" w:eastAsia="Arial Unicode MS" w:hAnsiTheme="minorHAnsi" w:cstheme="minorHAnsi"/>
                <w:u w:color="000000"/>
              </w:rPr>
              <w:t>/0</w:t>
            </w:r>
            <w:r w:rsidR="003C56F9">
              <w:rPr>
                <w:rFonts w:asciiTheme="minorHAnsi" w:eastAsia="Arial Unicode MS" w:hAnsiTheme="minorHAnsi" w:cstheme="minorHAnsi"/>
                <w:u w:color="000000"/>
              </w:rPr>
              <w:t>7/</w:t>
            </w:r>
            <w:r w:rsidR="00173CBF" w:rsidRPr="00113B3D">
              <w:rPr>
                <w:rFonts w:asciiTheme="minorHAnsi" w:eastAsia="Arial Unicode MS" w:hAnsiTheme="minorHAnsi" w:cstheme="minorHAnsi"/>
                <w:u w:color="000000"/>
              </w:rPr>
              <w:t>2024</w:t>
            </w:r>
          </w:p>
        </w:tc>
      </w:tr>
      <w:tr w:rsidR="00173CBF" w:rsidRPr="00113B3D" w14:paraId="55E304D5" w14:textId="77777777" w:rsidTr="014500A3">
        <w:trPr>
          <w:jc w:val="center"/>
        </w:trPr>
        <w:tc>
          <w:tcPr>
            <w:tcW w:w="8647" w:type="dxa"/>
            <w:gridSpan w:val="2"/>
            <w:shd w:val="clear" w:color="auto" w:fill="auto"/>
          </w:tcPr>
          <w:p w14:paraId="6F9F85F5" w14:textId="095D1666" w:rsidR="00173CBF" w:rsidRPr="00113B3D" w:rsidRDefault="014500A3" w:rsidP="014500A3">
            <w:pPr>
              <w:jc w:val="center"/>
              <w:rPr>
                <w:rFonts w:asciiTheme="minorHAnsi" w:hAnsiTheme="minorHAnsi" w:cstheme="minorBidi"/>
                <w:b/>
                <w:bCs/>
              </w:rPr>
            </w:pPr>
            <w:r w:rsidRPr="014500A3">
              <w:rPr>
                <w:rFonts w:asciiTheme="minorHAnsi" w:hAnsiTheme="minorHAnsi" w:cstheme="minorBidi"/>
                <w:b/>
                <w:bCs/>
              </w:rPr>
              <w:t xml:space="preserve">Stage 2 – Open to SVUK and SVI Members that are </w:t>
            </w:r>
            <w:r w:rsidR="00A3025C">
              <w:rPr>
                <w:rFonts w:asciiTheme="minorHAnsi" w:hAnsiTheme="minorHAnsi" w:cstheme="minorBidi"/>
                <w:b/>
                <w:bCs/>
              </w:rPr>
              <w:t>Level 3 Practitioners and either an SVI Accredited Trainer or an SVI Assessor (</w:t>
            </w:r>
            <w:r w:rsidRPr="014500A3">
              <w:rPr>
                <w:rFonts w:asciiTheme="minorHAnsi" w:hAnsiTheme="minorHAnsi" w:cstheme="minorBidi"/>
                <w:b/>
                <w:bCs/>
              </w:rPr>
              <w:t>Level 4</w:t>
            </w:r>
            <w:r w:rsidR="00B44691">
              <w:rPr>
                <w:rFonts w:asciiTheme="minorHAnsi" w:hAnsiTheme="minorHAnsi" w:cstheme="minorBidi"/>
                <w:b/>
                <w:bCs/>
              </w:rPr>
              <w:t xml:space="preserve"> Practitioners</w:t>
            </w:r>
            <w:r w:rsidR="00A3025C">
              <w:rPr>
                <w:rFonts w:asciiTheme="minorHAnsi" w:hAnsiTheme="minorHAnsi" w:cstheme="minorBidi"/>
                <w:b/>
                <w:bCs/>
              </w:rPr>
              <w:t>)</w:t>
            </w:r>
          </w:p>
        </w:tc>
      </w:tr>
      <w:tr w:rsidR="00173CBF" w:rsidRPr="00113B3D" w14:paraId="69D7874B" w14:textId="77777777" w:rsidTr="014500A3">
        <w:trPr>
          <w:jc w:val="center"/>
        </w:trPr>
        <w:tc>
          <w:tcPr>
            <w:tcW w:w="5103" w:type="dxa"/>
            <w:vAlign w:val="center"/>
          </w:tcPr>
          <w:p w14:paraId="013D50E6"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 xml:space="preserve">Invitation to Tender (ITT) </w:t>
            </w:r>
          </w:p>
        </w:tc>
        <w:tc>
          <w:tcPr>
            <w:tcW w:w="3544" w:type="dxa"/>
          </w:tcPr>
          <w:p w14:paraId="28554226" w14:textId="7086CFF1" w:rsidR="00173CBF" w:rsidRPr="00113B3D" w:rsidRDefault="00F42C58" w:rsidP="003C0C75">
            <w:pPr>
              <w:jc w:val="center"/>
              <w:rPr>
                <w:rFonts w:asciiTheme="minorHAnsi" w:eastAsia="Arial Unicode MS" w:hAnsiTheme="minorHAnsi" w:cstheme="minorHAnsi"/>
                <w:u w:color="000000"/>
              </w:rPr>
            </w:pPr>
            <w:r>
              <w:rPr>
                <w:rFonts w:asciiTheme="minorHAnsi" w:eastAsia="Arial Unicode MS" w:hAnsiTheme="minorHAnsi" w:cstheme="minorHAnsi"/>
                <w:u w:color="000000"/>
              </w:rPr>
              <w:t>31</w:t>
            </w:r>
            <w:r w:rsidR="00173CBF" w:rsidRPr="00113B3D">
              <w:rPr>
                <w:rFonts w:asciiTheme="minorHAnsi" w:eastAsia="Arial Unicode MS" w:hAnsiTheme="minorHAnsi" w:cstheme="minorHAnsi"/>
                <w:u w:color="000000"/>
              </w:rPr>
              <w:t>/0</w:t>
            </w:r>
            <w:r w:rsidR="00C01C04">
              <w:rPr>
                <w:rFonts w:asciiTheme="minorHAnsi" w:eastAsia="Arial Unicode MS" w:hAnsiTheme="minorHAnsi" w:cstheme="minorHAnsi"/>
                <w:u w:color="000000"/>
              </w:rPr>
              <w:t>5</w:t>
            </w:r>
            <w:r w:rsidR="00173CBF" w:rsidRPr="00113B3D">
              <w:rPr>
                <w:rFonts w:asciiTheme="minorHAnsi" w:eastAsia="Arial Unicode MS" w:hAnsiTheme="minorHAnsi" w:cstheme="minorHAnsi"/>
                <w:u w:color="000000"/>
              </w:rPr>
              <w:t>/2024</w:t>
            </w:r>
          </w:p>
        </w:tc>
      </w:tr>
      <w:tr w:rsidR="00173CBF" w:rsidRPr="00113B3D" w14:paraId="713DC519" w14:textId="77777777" w:rsidTr="014500A3">
        <w:trPr>
          <w:jc w:val="center"/>
        </w:trPr>
        <w:tc>
          <w:tcPr>
            <w:tcW w:w="5103" w:type="dxa"/>
            <w:vAlign w:val="center"/>
          </w:tcPr>
          <w:p w14:paraId="541F31C7"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Tender bid submission deadline</w:t>
            </w:r>
          </w:p>
        </w:tc>
        <w:tc>
          <w:tcPr>
            <w:tcW w:w="3544" w:type="dxa"/>
          </w:tcPr>
          <w:p w14:paraId="4BC5759C" w14:textId="4B4241EA" w:rsidR="00173CBF" w:rsidRPr="00113B3D" w:rsidDel="000B04A1" w:rsidRDefault="014500A3" w:rsidP="014500A3">
            <w:pPr>
              <w:jc w:val="center"/>
              <w:rPr>
                <w:rFonts w:asciiTheme="minorHAnsi" w:eastAsia="Arial Unicode MS" w:hAnsiTheme="minorHAnsi" w:cstheme="minorBidi"/>
              </w:rPr>
            </w:pPr>
            <w:r w:rsidRPr="014500A3">
              <w:rPr>
                <w:rFonts w:asciiTheme="minorHAnsi" w:eastAsia="Arial Unicode MS" w:hAnsiTheme="minorHAnsi" w:cstheme="minorBidi"/>
              </w:rPr>
              <w:t>28/06/2024</w:t>
            </w:r>
          </w:p>
        </w:tc>
      </w:tr>
      <w:tr w:rsidR="00173CBF" w:rsidRPr="00113B3D" w14:paraId="26725E55" w14:textId="77777777" w:rsidTr="014500A3">
        <w:trPr>
          <w:jc w:val="center"/>
        </w:trPr>
        <w:tc>
          <w:tcPr>
            <w:tcW w:w="5103" w:type="dxa"/>
            <w:vAlign w:val="center"/>
          </w:tcPr>
          <w:p w14:paraId="11049CD0"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Completion of ITT evaluation</w:t>
            </w:r>
          </w:p>
        </w:tc>
        <w:tc>
          <w:tcPr>
            <w:tcW w:w="3544" w:type="dxa"/>
          </w:tcPr>
          <w:p w14:paraId="79009573" w14:textId="0AB655FA" w:rsidR="00173CBF" w:rsidRPr="00113B3D" w:rsidRDefault="014500A3" w:rsidP="014500A3">
            <w:pPr>
              <w:jc w:val="center"/>
              <w:rPr>
                <w:rFonts w:asciiTheme="minorHAnsi" w:eastAsia="Arial Unicode MS" w:hAnsiTheme="minorHAnsi" w:cstheme="minorBidi"/>
              </w:rPr>
            </w:pPr>
            <w:r w:rsidRPr="014500A3">
              <w:rPr>
                <w:rFonts w:asciiTheme="minorHAnsi" w:eastAsia="Arial Unicode MS" w:hAnsiTheme="minorHAnsi" w:cstheme="minorBidi"/>
              </w:rPr>
              <w:t>05/07/2024</w:t>
            </w:r>
          </w:p>
        </w:tc>
      </w:tr>
      <w:tr w:rsidR="00173CBF" w:rsidRPr="00113B3D" w14:paraId="7F92320A" w14:textId="77777777" w:rsidTr="014500A3">
        <w:trPr>
          <w:jc w:val="center"/>
        </w:trPr>
        <w:tc>
          <w:tcPr>
            <w:tcW w:w="5103" w:type="dxa"/>
            <w:vAlign w:val="center"/>
          </w:tcPr>
          <w:p w14:paraId="0C99989B" w14:textId="77777777" w:rsidR="00173CBF" w:rsidRPr="00113B3D" w:rsidRDefault="00173CBF" w:rsidP="003C0C75">
            <w:pPr>
              <w:rPr>
                <w:rFonts w:asciiTheme="minorHAnsi" w:eastAsia="Arial Unicode MS" w:hAnsiTheme="minorHAnsi" w:cstheme="minorHAnsi"/>
                <w:strike/>
                <w:u w:color="000000"/>
              </w:rPr>
            </w:pPr>
            <w:r w:rsidRPr="00113B3D">
              <w:rPr>
                <w:rFonts w:asciiTheme="minorHAnsi" w:eastAsia="Arial Unicode MS" w:hAnsiTheme="minorHAnsi" w:cstheme="minorHAnsi"/>
                <w:u w:color="000000"/>
              </w:rPr>
              <w:t>Contract Award Notification</w:t>
            </w:r>
          </w:p>
        </w:tc>
        <w:tc>
          <w:tcPr>
            <w:tcW w:w="3544" w:type="dxa"/>
          </w:tcPr>
          <w:p w14:paraId="7B802ED9" w14:textId="1F576D51" w:rsidR="00173CBF" w:rsidRPr="00113B3D" w:rsidRDefault="014500A3" w:rsidP="014500A3">
            <w:pPr>
              <w:jc w:val="center"/>
              <w:rPr>
                <w:rFonts w:asciiTheme="minorHAnsi" w:eastAsia="Arial Unicode MS" w:hAnsiTheme="minorHAnsi" w:cstheme="minorBidi"/>
              </w:rPr>
            </w:pPr>
            <w:r w:rsidRPr="014500A3">
              <w:rPr>
                <w:rFonts w:asciiTheme="minorHAnsi" w:eastAsia="Arial Unicode MS" w:hAnsiTheme="minorHAnsi" w:cstheme="minorBidi"/>
              </w:rPr>
              <w:t>10/07/2024</w:t>
            </w:r>
          </w:p>
        </w:tc>
      </w:tr>
      <w:tr w:rsidR="00173CBF" w:rsidRPr="00113B3D" w14:paraId="4298F7A6" w14:textId="77777777" w:rsidTr="014500A3">
        <w:trPr>
          <w:jc w:val="center"/>
        </w:trPr>
        <w:tc>
          <w:tcPr>
            <w:tcW w:w="5103" w:type="dxa"/>
            <w:vAlign w:val="center"/>
          </w:tcPr>
          <w:p w14:paraId="3044E603"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Contract Start Date (est.)</w:t>
            </w:r>
          </w:p>
        </w:tc>
        <w:tc>
          <w:tcPr>
            <w:tcW w:w="3544" w:type="dxa"/>
          </w:tcPr>
          <w:p w14:paraId="5E38C2E0" w14:textId="1E5CE388" w:rsidR="00173CBF" w:rsidRPr="00113B3D" w:rsidRDefault="014500A3" w:rsidP="014500A3">
            <w:pPr>
              <w:jc w:val="center"/>
              <w:rPr>
                <w:rFonts w:asciiTheme="minorHAnsi" w:eastAsia="Arial Unicode MS" w:hAnsiTheme="minorHAnsi" w:cstheme="minorBidi"/>
              </w:rPr>
            </w:pPr>
            <w:r w:rsidRPr="014500A3">
              <w:rPr>
                <w:rFonts w:asciiTheme="minorHAnsi" w:eastAsia="Arial Unicode MS" w:hAnsiTheme="minorHAnsi" w:cstheme="minorBidi"/>
              </w:rPr>
              <w:t>10/07/2024</w:t>
            </w:r>
          </w:p>
        </w:tc>
      </w:tr>
    </w:tbl>
    <w:p w14:paraId="2B70FD8F" w14:textId="77777777" w:rsidR="00294F17" w:rsidRDefault="00294F17" w:rsidP="00DD55D5">
      <w:bookmarkStart w:id="10" w:name="_Toc400117070"/>
      <w:bookmarkStart w:id="11" w:name="_TOC260219318"/>
    </w:p>
    <w:p w14:paraId="0FCCE12A" w14:textId="7005D95F" w:rsidR="00173CBF" w:rsidRDefault="00173CBF" w:rsidP="00173CBF">
      <w:pPr>
        <w:pStyle w:val="Heading1"/>
        <w:spacing w:before="0" w:after="0"/>
      </w:pPr>
      <w:bookmarkStart w:id="12" w:name="_Toc168045944"/>
      <w:r w:rsidRPr="001E3E62">
        <w:t>Instructions for completing the PQQ</w:t>
      </w:r>
      <w:r>
        <w:t xml:space="preserve"> and Tender Response</w:t>
      </w:r>
      <w:bookmarkEnd w:id="12"/>
      <w:r>
        <w:t xml:space="preserve"> </w:t>
      </w:r>
    </w:p>
    <w:p w14:paraId="41E6BF8E" w14:textId="77777777" w:rsidR="00173CBF" w:rsidRPr="001E3E62" w:rsidRDefault="00173CBF" w:rsidP="00173CBF">
      <w:bookmarkStart w:id="13" w:name="_Toc400117072"/>
      <w:bookmarkEnd w:id="10"/>
    </w:p>
    <w:p w14:paraId="4C4F91E0" w14:textId="5929B0FC" w:rsidR="00173CBF" w:rsidRDefault="00173CBF" w:rsidP="00173CBF">
      <w:r w:rsidRPr="001E3E62">
        <w:t>All responses must be in English.</w:t>
      </w:r>
      <w:bookmarkEnd w:id="13"/>
    </w:p>
    <w:p w14:paraId="239C1418" w14:textId="77777777" w:rsidR="00173CBF" w:rsidRPr="001E3E62" w:rsidRDefault="00173CBF" w:rsidP="00173CBF"/>
    <w:p w14:paraId="35BBAEC4" w14:textId="5657F87D" w:rsidR="00173CBF" w:rsidRDefault="014500A3" w:rsidP="00173CBF">
      <w:bookmarkStart w:id="14" w:name="_Toc400117073"/>
      <w:r>
        <w:t>Member Services may, at its sole discretion, require clarification of a Bidder's PQQ and/or tender response and will contact Bidders as necessary, for any clarification required.</w:t>
      </w:r>
      <w:bookmarkEnd w:id="14"/>
    </w:p>
    <w:p w14:paraId="7C2C6B11" w14:textId="77777777" w:rsidR="00173CBF" w:rsidRDefault="00173CBF" w:rsidP="00173CBF"/>
    <w:p w14:paraId="4F147186" w14:textId="6E643B81" w:rsidR="00173CBF" w:rsidRDefault="014500A3" w:rsidP="00173CBF">
      <w:r>
        <w:t>All members that want to apply to be on the SVUK Framework Agreement are required to complete the PQQ. Members that want to be on the SVUK Framework Agreement and deliver Quality Assurance Services should complete both the PQQ and the proposal template attached at Annex 1 and submit both the PQQ and proposal by 28 June 2024.</w:t>
      </w:r>
    </w:p>
    <w:p w14:paraId="5E53EF61" w14:textId="77777777" w:rsidR="00173CBF" w:rsidRPr="001E3E62" w:rsidRDefault="00173CBF" w:rsidP="00173CBF"/>
    <w:p w14:paraId="551343F0" w14:textId="77777777" w:rsidR="00173CBF" w:rsidRDefault="00173CBF" w:rsidP="00173CBF">
      <w:pPr>
        <w:pStyle w:val="Heading1"/>
        <w:spacing w:before="0" w:after="0"/>
      </w:pPr>
      <w:bookmarkStart w:id="15" w:name="_Toc400117086"/>
      <w:bookmarkStart w:id="16" w:name="_Toc168045945"/>
      <w:bookmarkEnd w:id="11"/>
      <w:r w:rsidRPr="007E7BCF">
        <w:t xml:space="preserve">Method of </w:t>
      </w:r>
      <w:r>
        <w:t>s</w:t>
      </w:r>
      <w:r w:rsidRPr="007E7BCF">
        <w:t>ubmission</w:t>
      </w:r>
      <w:bookmarkEnd w:id="15"/>
      <w:bookmarkEnd w:id="16"/>
    </w:p>
    <w:p w14:paraId="5F223703" w14:textId="3205A36A" w:rsidR="00173CBF" w:rsidRPr="00FC36FC" w:rsidRDefault="014500A3" w:rsidP="00173CBF">
      <w:pPr>
        <w:pStyle w:val="Body1"/>
        <w:ind w:left="0"/>
      </w:pPr>
      <w:r>
        <w:t xml:space="preserve">Any questions about the PQQ, the training specification and/or the process should be directed to </w:t>
      </w:r>
      <w:hyperlink r:id="rId9">
        <w:r w:rsidRPr="014500A3">
          <w:rPr>
            <w:rStyle w:val="Hyperlink"/>
          </w:rPr>
          <w:t>Clare.Bentley@socialvalueuk.org</w:t>
        </w:r>
      </w:hyperlink>
    </w:p>
    <w:p w14:paraId="3EA54C5A" w14:textId="77777777" w:rsidR="00173CBF" w:rsidRPr="00C425B1" w:rsidRDefault="00173CBF" w:rsidP="00173CBF">
      <w:pPr>
        <w:pStyle w:val="Body1"/>
        <w:spacing w:before="0" w:after="0"/>
      </w:pPr>
    </w:p>
    <w:p w14:paraId="28D402DF" w14:textId="002EE150" w:rsidR="00173CBF" w:rsidRPr="007E7BCF" w:rsidRDefault="6E682D91" w:rsidP="6E682D91">
      <w:pPr>
        <w:sectPr w:rsidR="00173CBF" w:rsidRPr="007E7BCF" w:rsidSect="009B65D4">
          <w:headerReference w:type="even" r:id="rId10"/>
          <w:headerReference w:type="default" r:id="rId11"/>
          <w:footerReference w:type="even" r:id="rId12"/>
          <w:footerReference w:type="default" r:id="rId13"/>
          <w:headerReference w:type="first" r:id="rId14"/>
          <w:footerReference w:type="first" r:id="rId15"/>
          <w:pgSz w:w="11906" w:h="16838"/>
          <w:pgMar w:top="1118" w:right="1440" w:bottom="1440" w:left="1440" w:header="709" w:footer="709" w:gutter="0"/>
          <w:cols w:space="708"/>
          <w:titlePg/>
          <w:docGrid w:linePitch="360"/>
        </w:sectPr>
      </w:pPr>
      <w:bookmarkStart w:id="17" w:name="_Toc400117087"/>
      <w:bookmarkStart w:id="18" w:name="_Toc400117089"/>
      <w:r>
        <w:t xml:space="preserve">Submissions and all supporting documents must be made in electronic format only and sent </w:t>
      </w:r>
      <w:bookmarkEnd w:id="17"/>
      <w:r>
        <w:t xml:space="preserve">to </w:t>
      </w:r>
      <w:hyperlink r:id="rId16">
        <w:r w:rsidRPr="6E682D91">
          <w:rPr>
            <w:rStyle w:val="Hyperlink"/>
          </w:rPr>
          <w:t>Natasha.Jolob@socialvalueuk.org</w:t>
        </w:r>
      </w:hyperlink>
      <w:r>
        <w:t xml:space="preserve"> </w:t>
      </w:r>
      <w:bookmarkEnd w:id="18"/>
    </w:p>
    <w:p w14:paraId="2C292EB4" w14:textId="77777777" w:rsidR="00335DB6" w:rsidRDefault="00335DB6" w:rsidP="00DD55D5"/>
    <w:p w14:paraId="4A00EB7D" w14:textId="207AE505" w:rsidR="000A0445" w:rsidRPr="000A0445" w:rsidRDefault="00173CBF" w:rsidP="000A0445">
      <w:pPr>
        <w:pStyle w:val="Heading1"/>
        <w:jc w:val="center"/>
      </w:pPr>
      <w:bookmarkStart w:id="19" w:name="_Toc168045946"/>
      <w:r w:rsidRPr="005300F1">
        <w:t xml:space="preserve">Technical Specification for </w:t>
      </w:r>
      <w:r w:rsidR="000A0445">
        <w:t>Quality Assurance Technical Support</w:t>
      </w:r>
      <w:bookmarkEnd w:id="19"/>
      <w:r w:rsidR="000A0445">
        <w:t xml:space="preserve"> </w:t>
      </w:r>
    </w:p>
    <w:p w14:paraId="1857868D" w14:textId="77777777" w:rsidR="000A0445" w:rsidRDefault="000A0445" w:rsidP="000A0445">
      <w:pPr>
        <w:rPr>
          <w:rFonts w:cstheme="minorHAnsi"/>
          <w:szCs w:val="22"/>
          <w:lang w:val="en-US"/>
        </w:rPr>
      </w:pPr>
    </w:p>
    <w:p w14:paraId="44189F16" w14:textId="1BA7E433" w:rsidR="000A0445" w:rsidRPr="000A0445" w:rsidRDefault="014500A3" w:rsidP="014500A3">
      <w:pPr>
        <w:rPr>
          <w:rFonts w:cstheme="minorBidi"/>
        </w:rPr>
      </w:pPr>
      <w:r w:rsidRPr="014500A3">
        <w:rPr>
          <w:rFonts w:cstheme="minorBidi"/>
        </w:rPr>
        <w:t xml:space="preserve">We want to commission one of our members to support our Quality Assurance Services, offering challenge, </w:t>
      </w:r>
      <w:proofErr w:type="gramStart"/>
      <w:r w:rsidRPr="014500A3">
        <w:rPr>
          <w:rFonts w:cstheme="minorBidi"/>
        </w:rPr>
        <w:t>support</w:t>
      </w:r>
      <w:proofErr w:type="gramEnd"/>
      <w:r w:rsidRPr="014500A3">
        <w:rPr>
          <w:rFonts w:cstheme="minorBidi"/>
        </w:rPr>
        <w:t xml:space="preserve"> and constructive feedback on a regular basis.</w:t>
      </w:r>
    </w:p>
    <w:p w14:paraId="6BB50932" w14:textId="77777777" w:rsidR="00C32BDE" w:rsidRPr="00C32BDE" w:rsidRDefault="00C32BDE" w:rsidP="00C32BDE">
      <w:pPr>
        <w:rPr>
          <w:rFonts w:cstheme="minorHAnsi"/>
          <w:b/>
          <w:bCs/>
          <w:szCs w:val="22"/>
          <w:lang w:val="en-US"/>
        </w:rPr>
      </w:pPr>
    </w:p>
    <w:p w14:paraId="2982F0EB" w14:textId="39E05876" w:rsidR="00C32BDE" w:rsidRDefault="00E84471" w:rsidP="00C32BDE">
      <w:pPr>
        <w:rPr>
          <w:rFonts w:cstheme="minorHAnsi"/>
          <w:b/>
          <w:bCs/>
          <w:szCs w:val="22"/>
        </w:rPr>
      </w:pPr>
      <w:r>
        <w:rPr>
          <w:rFonts w:cstheme="minorHAnsi"/>
          <w:b/>
          <w:bCs/>
          <w:szCs w:val="22"/>
        </w:rPr>
        <w:t xml:space="preserve">Aims and objectives </w:t>
      </w:r>
    </w:p>
    <w:p w14:paraId="4D62697C" w14:textId="77777777" w:rsidR="00E84471" w:rsidRDefault="00E84471" w:rsidP="00C32BDE">
      <w:pPr>
        <w:rPr>
          <w:rFonts w:cstheme="minorHAnsi"/>
          <w:b/>
          <w:bCs/>
          <w:szCs w:val="22"/>
        </w:rPr>
      </w:pPr>
    </w:p>
    <w:p w14:paraId="46F66330" w14:textId="785A8706" w:rsidR="00EE3131" w:rsidRDefault="014500A3" w:rsidP="014500A3">
      <w:pPr>
        <w:rPr>
          <w:rFonts w:cstheme="minorBidi"/>
        </w:rPr>
      </w:pPr>
      <w:r w:rsidRPr="014500A3">
        <w:rPr>
          <w:rFonts w:cstheme="minorBidi"/>
        </w:rPr>
        <w:t>Social Value UK provides a range of assurance and accreditation services</w:t>
      </w:r>
      <w:r w:rsidR="008B3306">
        <w:rPr>
          <w:rFonts w:cstheme="minorBidi"/>
        </w:rPr>
        <w:t>, including several</w:t>
      </w:r>
      <w:r w:rsidRPr="014500A3">
        <w:rPr>
          <w:rFonts w:cstheme="minorBidi"/>
        </w:rPr>
        <w:t xml:space="preserve"> on behalf of Social Value International (SVI). Assurance provides confidence in work and the judgements being made. It is also a useful learning tool to improve social value measurement and management systems. </w:t>
      </w:r>
    </w:p>
    <w:p w14:paraId="00D55A5F" w14:textId="77777777" w:rsidR="00EE3131" w:rsidRDefault="00EE3131" w:rsidP="00EE3131">
      <w:pPr>
        <w:rPr>
          <w:rFonts w:cstheme="minorHAnsi"/>
          <w:szCs w:val="22"/>
        </w:rPr>
      </w:pPr>
    </w:p>
    <w:p w14:paraId="432F06CF" w14:textId="0FD4AE2A" w:rsidR="00EE3131" w:rsidRPr="00EE3131" w:rsidRDefault="00EE3131" w:rsidP="00EE3131">
      <w:pPr>
        <w:rPr>
          <w:rFonts w:cstheme="minorHAnsi"/>
          <w:szCs w:val="22"/>
        </w:rPr>
      </w:pPr>
      <w:r>
        <w:rPr>
          <w:rFonts w:cstheme="minorHAnsi"/>
          <w:szCs w:val="22"/>
        </w:rPr>
        <w:t xml:space="preserve">We offer quality assurance services in two main areas: </w:t>
      </w:r>
    </w:p>
    <w:p w14:paraId="651C4004" w14:textId="77777777" w:rsidR="00EE3131" w:rsidRDefault="00EE3131" w:rsidP="00EE3131">
      <w:pPr>
        <w:rPr>
          <w:rFonts w:cstheme="minorHAnsi"/>
          <w:szCs w:val="22"/>
        </w:rPr>
      </w:pPr>
    </w:p>
    <w:p w14:paraId="2A72A0E0" w14:textId="77777777" w:rsidR="00EE3131" w:rsidRPr="00C84D37" w:rsidRDefault="014500A3" w:rsidP="014500A3">
      <w:pPr>
        <w:rPr>
          <w:rFonts w:cstheme="minorBidi"/>
          <w:b/>
          <w:bCs/>
        </w:rPr>
      </w:pPr>
      <w:r w:rsidRPr="00C84D37">
        <w:rPr>
          <w:rFonts w:cstheme="minorBidi"/>
          <w:b/>
          <w:bCs/>
        </w:rPr>
        <w:t>Professional Pathway</w:t>
      </w:r>
    </w:p>
    <w:p w14:paraId="3699EA2A" w14:textId="77777777" w:rsidR="00EE3131" w:rsidRPr="00EE3131" w:rsidRDefault="00EE3131" w:rsidP="00EE3131">
      <w:pPr>
        <w:rPr>
          <w:rFonts w:cstheme="minorHAnsi"/>
          <w:b/>
          <w:bCs/>
          <w:szCs w:val="22"/>
        </w:rPr>
      </w:pPr>
    </w:p>
    <w:p w14:paraId="3235D730" w14:textId="5A4D3419" w:rsidR="00EE3131" w:rsidRDefault="00EE3131" w:rsidP="00EE3131">
      <w:pPr>
        <w:rPr>
          <w:rFonts w:cstheme="minorHAnsi"/>
          <w:szCs w:val="22"/>
        </w:rPr>
      </w:pPr>
      <w:r w:rsidRPr="00EE3131">
        <w:rPr>
          <w:rFonts w:cstheme="minorHAnsi"/>
          <w:szCs w:val="22"/>
        </w:rPr>
        <w:t>This pathway accredits an individual’s skills, knowledge and practice in social value, impact management and the practical application of the SVI framework in social impact assessment and SROI.</w:t>
      </w:r>
      <w:r w:rsidR="00F42C58">
        <w:rPr>
          <w:rFonts w:cstheme="minorHAnsi"/>
          <w:szCs w:val="22"/>
        </w:rPr>
        <w:t xml:space="preserve"> </w:t>
      </w:r>
      <w:r w:rsidRPr="00EE3131">
        <w:rPr>
          <w:rFonts w:cstheme="minorHAnsi"/>
          <w:szCs w:val="22"/>
        </w:rPr>
        <w:t>The SVI Framework is guided first and foremost by the Social Value Principles, supported by guidance and standards. The three-tiered Professional Pathway is designed to ensure that individuals across the SVI network have a good level of technical understanding both theoretically and in practice.</w:t>
      </w:r>
    </w:p>
    <w:p w14:paraId="3542B544" w14:textId="77777777" w:rsidR="00EE3131" w:rsidRDefault="00EE3131" w:rsidP="00EE3131">
      <w:pPr>
        <w:rPr>
          <w:rFonts w:cstheme="minorHAnsi"/>
          <w:szCs w:val="22"/>
        </w:rPr>
      </w:pPr>
    </w:p>
    <w:p w14:paraId="35E4C8FE" w14:textId="77777777" w:rsidR="00EE3131" w:rsidRPr="00C84D37" w:rsidRDefault="014500A3" w:rsidP="014500A3">
      <w:pPr>
        <w:rPr>
          <w:rFonts w:cstheme="minorBidi"/>
          <w:b/>
          <w:bCs/>
        </w:rPr>
      </w:pPr>
      <w:r w:rsidRPr="00C84D37">
        <w:rPr>
          <w:rFonts w:cstheme="minorBidi"/>
          <w:b/>
          <w:bCs/>
        </w:rPr>
        <w:t>Social Value Management Certificate</w:t>
      </w:r>
    </w:p>
    <w:p w14:paraId="650B531F" w14:textId="77777777" w:rsidR="00EE3131" w:rsidRPr="00EE3131" w:rsidRDefault="00EE3131" w:rsidP="00EE3131">
      <w:pPr>
        <w:rPr>
          <w:rFonts w:cstheme="minorHAnsi"/>
          <w:b/>
          <w:bCs/>
          <w:szCs w:val="22"/>
        </w:rPr>
      </w:pPr>
    </w:p>
    <w:p w14:paraId="24FF8261" w14:textId="52F75F9E" w:rsidR="00EE3131" w:rsidRPr="00EE3131" w:rsidRDefault="014500A3" w:rsidP="014500A3">
      <w:pPr>
        <w:rPr>
          <w:rFonts w:cstheme="minorBidi"/>
        </w:rPr>
      </w:pPr>
      <w:r w:rsidRPr="014500A3">
        <w:rPr>
          <w:rFonts w:cstheme="minorBidi"/>
        </w:rPr>
        <w:t xml:space="preserve">The Social Value Management Certificate is an organisational accreditation, evidencing commitment to and delivery of principled social value practice. It demonstrates that an organisation is continuously working to improve the amount of social value they create. It goes beyond just reporting, and covers the way in which data is gathered, </w:t>
      </w:r>
      <w:proofErr w:type="gramStart"/>
      <w:r w:rsidRPr="014500A3">
        <w:rPr>
          <w:rFonts w:cstheme="minorBidi"/>
        </w:rPr>
        <w:t>analysed</w:t>
      </w:r>
      <w:proofErr w:type="gramEnd"/>
      <w:r w:rsidRPr="014500A3">
        <w:rPr>
          <w:rFonts w:cstheme="minorBidi"/>
        </w:rPr>
        <w:t xml:space="preserve"> and acted upon so that better decisions are made to improve the lives of stakeholders.</w:t>
      </w:r>
    </w:p>
    <w:p w14:paraId="76E128FD" w14:textId="77777777" w:rsidR="00EE3131" w:rsidRPr="00EE3131" w:rsidRDefault="00EE3131" w:rsidP="00EE3131">
      <w:pPr>
        <w:rPr>
          <w:rFonts w:cstheme="minorHAnsi"/>
          <w:szCs w:val="22"/>
        </w:rPr>
      </w:pPr>
    </w:p>
    <w:p w14:paraId="2D0DF240" w14:textId="3A6013A1" w:rsidR="00C32BDE" w:rsidRDefault="014500A3" w:rsidP="014500A3">
      <w:pPr>
        <w:rPr>
          <w:rFonts w:cstheme="minorBidi"/>
        </w:rPr>
      </w:pPr>
      <w:r w:rsidRPr="014500A3">
        <w:rPr>
          <w:rFonts w:cstheme="minorBidi"/>
        </w:rPr>
        <w:t>SVUK is seeking to commission an advanced Accredited Practitioner to support the Member Services Team and our SVUK Quality Assurance Lead, offering support and constructive feedback on applications to the Professional Pathway and/or SVMC. This will involve the following activities:</w:t>
      </w:r>
    </w:p>
    <w:p w14:paraId="743F6362" w14:textId="77777777" w:rsidR="007735D8" w:rsidRDefault="007735D8" w:rsidP="005300F1">
      <w:pPr>
        <w:rPr>
          <w:rFonts w:cstheme="minorHAnsi"/>
          <w:szCs w:val="22"/>
        </w:rPr>
      </w:pPr>
    </w:p>
    <w:p w14:paraId="6A8CD2EC" w14:textId="4DFDC6D8" w:rsidR="007735D8" w:rsidRPr="007735D8" w:rsidRDefault="007735D8" w:rsidP="007735D8">
      <w:pPr>
        <w:pStyle w:val="ListParagraph"/>
        <w:numPr>
          <w:ilvl w:val="0"/>
          <w:numId w:val="28"/>
        </w:numPr>
        <w:ind w:left="360"/>
        <w:rPr>
          <w:rFonts w:cstheme="minorHAnsi"/>
        </w:rPr>
      </w:pPr>
      <w:r w:rsidRPr="007735D8">
        <w:rPr>
          <w:rFonts w:cstheme="minorHAnsi"/>
        </w:rPr>
        <w:t xml:space="preserve">Supporting Organisational Members, </w:t>
      </w:r>
      <w:proofErr w:type="gramStart"/>
      <w:r w:rsidRPr="007735D8">
        <w:rPr>
          <w:rFonts w:cstheme="minorHAnsi"/>
        </w:rPr>
        <w:t>Practitioners</w:t>
      </w:r>
      <w:proofErr w:type="gramEnd"/>
      <w:r w:rsidRPr="007735D8">
        <w:rPr>
          <w:rFonts w:cstheme="minorHAnsi"/>
        </w:rPr>
        <w:t xml:space="preserve"> and staff by responding to technical questions</w:t>
      </w:r>
    </w:p>
    <w:p w14:paraId="378496DB" w14:textId="1362379D" w:rsidR="007735D8" w:rsidRPr="007735D8" w:rsidRDefault="007735D8" w:rsidP="007735D8">
      <w:pPr>
        <w:pStyle w:val="ListParagraph"/>
        <w:numPr>
          <w:ilvl w:val="0"/>
          <w:numId w:val="28"/>
        </w:numPr>
        <w:ind w:left="360"/>
        <w:rPr>
          <w:rFonts w:cstheme="minorHAnsi"/>
        </w:rPr>
      </w:pPr>
      <w:r w:rsidRPr="007735D8">
        <w:rPr>
          <w:rFonts w:cstheme="minorHAnsi"/>
        </w:rPr>
        <w:t xml:space="preserve">Delivering assurance </w:t>
      </w:r>
      <w:r w:rsidR="005506BA">
        <w:rPr>
          <w:rFonts w:cstheme="minorHAnsi"/>
        </w:rPr>
        <w:t xml:space="preserve">support for the Professional Pathway and Social Value Management Certificate </w:t>
      </w:r>
    </w:p>
    <w:p w14:paraId="5D96589D" w14:textId="060F1947" w:rsidR="00EE3131" w:rsidRDefault="014500A3" w:rsidP="014500A3">
      <w:pPr>
        <w:pStyle w:val="ListParagraph"/>
        <w:numPr>
          <w:ilvl w:val="0"/>
          <w:numId w:val="28"/>
        </w:numPr>
        <w:ind w:left="360"/>
        <w:rPr>
          <w:rFonts w:cstheme="minorBidi"/>
        </w:rPr>
      </w:pPr>
      <w:r w:rsidRPr="014500A3">
        <w:rPr>
          <w:rFonts w:cstheme="minorBidi"/>
        </w:rPr>
        <w:t>Providing cover and dealing with matters – including requests from Social Value International members and other teams – and specifically when the Quality Assurance Lead, Craig Foden, is not available</w:t>
      </w:r>
    </w:p>
    <w:p w14:paraId="5C15D3F1" w14:textId="77777777" w:rsidR="000A0445" w:rsidRPr="000A0445" w:rsidRDefault="000A0445" w:rsidP="000A0445">
      <w:pPr>
        <w:rPr>
          <w:rFonts w:cstheme="minorBidi"/>
          <w:lang w:val="en-US"/>
        </w:rPr>
      </w:pPr>
      <w:r w:rsidRPr="000A0445">
        <w:rPr>
          <w:rFonts w:cstheme="minorBidi"/>
          <w:b/>
          <w:bCs/>
          <w:lang w:val="en-US"/>
        </w:rPr>
        <w:t>Period of delivery</w:t>
      </w:r>
      <w:r w:rsidRPr="000A0445">
        <w:rPr>
          <w:rFonts w:cstheme="minorBidi"/>
          <w:lang w:val="en-US"/>
        </w:rPr>
        <w:t xml:space="preserve">: Weekly, initially three months with the possibility of extension </w:t>
      </w:r>
    </w:p>
    <w:p w14:paraId="4C70B6BE" w14:textId="77777777" w:rsidR="000A0445" w:rsidRPr="000A0445" w:rsidRDefault="000A0445" w:rsidP="000A0445">
      <w:pPr>
        <w:rPr>
          <w:rFonts w:cstheme="minorBidi"/>
          <w:lang w:val="en-US"/>
        </w:rPr>
      </w:pPr>
    </w:p>
    <w:p w14:paraId="1B1F69F9" w14:textId="77777777" w:rsidR="000A0445" w:rsidRPr="000A0445" w:rsidRDefault="000A0445" w:rsidP="000A0445">
      <w:pPr>
        <w:rPr>
          <w:rFonts w:cstheme="minorHAnsi"/>
          <w:b/>
          <w:bCs/>
          <w:lang w:val="en-US"/>
        </w:rPr>
      </w:pPr>
      <w:r w:rsidRPr="000A0445">
        <w:rPr>
          <w:rFonts w:cstheme="minorHAnsi"/>
          <w:b/>
          <w:bCs/>
          <w:lang w:val="en-US"/>
        </w:rPr>
        <w:t xml:space="preserve">Timing of sessions: </w:t>
      </w:r>
      <w:r w:rsidRPr="000A0445">
        <w:rPr>
          <w:rFonts w:cstheme="minorHAnsi"/>
          <w:lang w:val="en-US"/>
        </w:rPr>
        <w:t xml:space="preserve">To be </w:t>
      </w:r>
      <w:proofErr w:type="gramStart"/>
      <w:r w:rsidRPr="000A0445">
        <w:rPr>
          <w:rFonts w:cstheme="minorHAnsi"/>
          <w:lang w:val="en-US"/>
        </w:rPr>
        <w:t>agreed</w:t>
      </w:r>
      <w:proofErr w:type="gramEnd"/>
    </w:p>
    <w:p w14:paraId="1F312BDB" w14:textId="77777777" w:rsidR="000A0445" w:rsidRPr="000A0445" w:rsidRDefault="000A0445" w:rsidP="000A0445">
      <w:pPr>
        <w:rPr>
          <w:rFonts w:cstheme="minorBidi"/>
          <w:lang w:val="en-US"/>
        </w:rPr>
      </w:pPr>
    </w:p>
    <w:p w14:paraId="3C6C4574" w14:textId="77777777" w:rsidR="000A0445" w:rsidRPr="000A0445" w:rsidRDefault="000A0445" w:rsidP="000A0445">
      <w:pPr>
        <w:rPr>
          <w:rFonts w:cstheme="minorBidi"/>
          <w:lang w:val="en-US"/>
        </w:rPr>
      </w:pPr>
      <w:r w:rsidRPr="000A0445">
        <w:rPr>
          <w:rFonts w:cstheme="minorBidi"/>
          <w:b/>
          <w:bCs/>
          <w:lang w:val="en-US"/>
        </w:rPr>
        <w:t xml:space="preserve">Budget: </w:t>
      </w:r>
      <w:r w:rsidRPr="000A0445">
        <w:rPr>
          <w:rFonts w:cstheme="minorBidi"/>
          <w:lang w:val="en-US"/>
        </w:rPr>
        <w:t>To be agreed</w:t>
      </w:r>
    </w:p>
    <w:p w14:paraId="20B14544" w14:textId="77777777" w:rsidR="000A0445" w:rsidRPr="000A0445" w:rsidRDefault="000A0445" w:rsidP="000A0445">
      <w:pPr>
        <w:rPr>
          <w:rFonts w:cstheme="minorHAnsi"/>
          <w:lang w:val="en-US"/>
        </w:rPr>
      </w:pPr>
    </w:p>
    <w:p w14:paraId="4BBAF82D" w14:textId="77777777" w:rsidR="000A0445" w:rsidRPr="000A0445" w:rsidRDefault="000A0445" w:rsidP="000A0445">
      <w:pPr>
        <w:rPr>
          <w:rFonts w:cstheme="minorBidi"/>
          <w:lang w:val="en-US"/>
        </w:rPr>
      </w:pPr>
      <w:r w:rsidRPr="000A0445">
        <w:rPr>
          <w:rFonts w:cstheme="minorBidi"/>
          <w:b/>
          <w:lang w:val="en-US"/>
        </w:rPr>
        <w:t>Duration:</w:t>
      </w:r>
      <w:r w:rsidRPr="000A0445">
        <w:rPr>
          <w:rFonts w:cstheme="minorBidi"/>
          <w:lang w:val="en-US"/>
        </w:rPr>
        <w:t xml:space="preserve"> 1 day per week</w:t>
      </w:r>
    </w:p>
    <w:p w14:paraId="1C987907" w14:textId="77777777" w:rsidR="000A0445" w:rsidRPr="000A0445" w:rsidRDefault="000A0445" w:rsidP="000A0445">
      <w:pPr>
        <w:rPr>
          <w:rFonts w:cstheme="minorHAnsi"/>
        </w:rPr>
      </w:pPr>
    </w:p>
    <w:p w14:paraId="0B133B2C" w14:textId="170F3F40" w:rsidR="00C32BDE" w:rsidRDefault="00C32BDE" w:rsidP="00C32BDE">
      <w:pPr>
        <w:rPr>
          <w:rFonts w:cstheme="minorHAnsi"/>
          <w:szCs w:val="22"/>
        </w:rPr>
      </w:pPr>
      <w:r w:rsidRPr="00C32BDE">
        <w:rPr>
          <w:rFonts w:cstheme="minorHAnsi"/>
          <w:b/>
          <w:bCs/>
          <w:szCs w:val="22"/>
        </w:rPr>
        <w:t xml:space="preserve">Location: </w:t>
      </w:r>
      <w:r w:rsidR="00BF5437">
        <w:rPr>
          <w:rFonts w:cstheme="minorHAnsi"/>
          <w:szCs w:val="22"/>
        </w:rPr>
        <w:t>O</w:t>
      </w:r>
      <w:r w:rsidRPr="00C32BDE">
        <w:rPr>
          <w:rFonts w:cstheme="minorHAnsi"/>
          <w:szCs w:val="22"/>
        </w:rPr>
        <w:t xml:space="preserve">nline via Zoom </w:t>
      </w:r>
    </w:p>
    <w:p w14:paraId="5283B272" w14:textId="77777777" w:rsidR="00BF5437" w:rsidRDefault="00BF5437" w:rsidP="00C32BDE">
      <w:pPr>
        <w:rPr>
          <w:rFonts w:cstheme="minorHAnsi"/>
          <w:szCs w:val="22"/>
        </w:rPr>
      </w:pPr>
    </w:p>
    <w:p w14:paraId="403E50F1" w14:textId="77777777" w:rsidR="00335DB6" w:rsidRDefault="00335DB6" w:rsidP="00C8204B"/>
    <w:p w14:paraId="1FCDDE32" w14:textId="77777777" w:rsidR="000A0445" w:rsidRDefault="000A0445" w:rsidP="00C8204B"/>
    <w:p w14:paraId="7F7EAEF9" w14:textId="77777777" w:rsidR="00C8204B" w:rsidRDefault="00C8204B" w:rsidP="00C8204B"/>
    <w:p w14:paraId="62D3FE49" w14:textId="59E0CAB8" w:rsidR="00D63EBE" w:rsidRPr="009B65D4" w:rsidRDefault="00D63EBE" w:rsidP="009B65D4">
      <w:pPr>
        <w:pStyle w:val="Heading1"/>
      </w:pPr>
      <w:bookmarkStart w:id="20" w:name="_Toc168045947"/>
      <w:r>
        <w:lastRenderedPageBreak/>
        <w:t>Annex 1: Proposal Template</w:t>
      </w:r>
      <w:bookmarkEnd w:id="20"/>
    </w:p>
    <w:p w14:paraId="1A46EB30" w14:textId="77777777" w:rsidR="00E46702" w:rsidRPr="00E46702" w:rsidRDefault="00E46702" w:rsidP="00E46702">
      <w:pPr>
        <w:pStyle w:val="Body1"/>
      </w:pPr>
    </w:p>
    <w:p w14:paraId="73E5EABB" w14:textId="4CE45BEC" w:rsidR="002150E9" w:rsidRPr="003C56F9" w:rsidRDefault="002150E9" w:rsidP="00643742">
      <w:pPr>
        <w:widowControl/>
        <w:jc w:val="center"/>
        <w:rPr>
          <w:rFonts w:eastAsia="Aptos" w:cstheme="minorBidi"/>
          <w:b/>
          <w:kern w:val="2"/>
          <w:sz w:val="28"/>
          <w:szCs w:val="28"/>
          <w:lang w:val="en-US" w:eastAsia="en-US"/>
          <w14:ligatures w14:val="standardContextual"/>
        </w:rPr>
      </w:pPr>
      <w:r w:rsidRPr="5D3FBEED">
        <w:rPr>
          <w:rFonts w:eastAsia="Aptos" w:cstheme="minorBidi"/>
          <w:b/>
          <w:kern w:val="2"/>
          <w:sz w:val="28"/>
          <w:szCs w:val="28"/>
          <w:lang w:val="en-US" w:eastAsia="en-US"/>
          <w14:ligatures w14:val="standardContextual"/>
        </w:rPr>
        <w:t xml:space="preserve">Proposal for delivery of </w:t>
      </w:r>
      <w:r w:rsidR="000A0445">
        <w:rPr>
          <w:rFonts w:eastAsia="Aptos" w:cstheme="minorBidi"/>
          <w:b/>
          <w:kern w:val="2"/>
          <w:sz w:val="28"/>
          <w:szCs w:val="28"/>
          <w:lang w:val="en-US" w:eastAsia="en-US"/>
          <w14:ligatures w14:val="standardContextual"/>
        </w:rPr>
        <w:t xml:space="preserve">Quality Assurance Technical Support </w:t>
      </w:r>
      <w:r w:rsidR="00DB422F">
        <w:rPr>
          <w:rFonts w:eastAsia="Aptos" w:cstheme="minorBidi"/>
          <w:b/>
          <w:kern w:val="2"/>
          <w:sz w:val="28"/>
          <w:szCs w:val="28"/>
          <w:lang w:val="en-US" w:eastAsia="en-US"/>
          <w14:ligatures w14:val="standardContextual"/>
        </w:rPr>
        <w:t xml:space="preserve"> </w:t>
      </w:r>
      <w:r w:rsidR="00E46702">
        <w:rPr>
          <w:rFonts w:eastAsia="Aptos" w:cstheme="minorBidi"/>
          <w:b/>
          <w:kern w:val="2"/>
          <w:sz w:val="28"/>
          <w:szCs w:val="28"/>
          <w:lang w:val="en-US" w:eastAsia="en-US"/>
          <w14:ligatures w14:val="standardContextual"/>
        </w:rPr>
        <w:t xml:space="preserve"> </w:t>
      </w:r>
    </w:p>
    <w:p w14:paraId="7AEEF903" w14:textId="77777777" w:rsidR="003C56F9" w:rsidRDefault="003C56F9" w:rsidP="002150E9">
      <w:pPr>
        <w:widowControl/>
        <w:jc w:val="center"/>
        <w:rPr>
          <w:rFonts w:eastAsia="Aptos" w:cstheme="minorHAnsi"/>
          <w:b/>
          <w:bCs/>
          <w:kern w:val="2"/>
          <w:sz w:val="24"/>
          <w:szCs w:val="24"/>
          <w:lang w:val="en-US" w:eastAsia="en-US"/>
          <w14:ligatures w14:val="standardContextual"/>
        </w:rPr>
      </w:pPr>
    </w:p>
    <w:p w14:paraId="1FE9F86E" w14:textId="77777777" w:rsidR="001A3FCF" w:rsidRPr="003C56F9" w:rsidRDefault="001A3FCF" w:rsidP="001A3FCF">
      <w:pPr>
        <w:widowControl/>
        <w:numPr>
          <w:ilvl w:val="0"/>
          <w:numId w:val="10"/>
        </w:numPr>
        <w:contextualSpacing/>
        <w:jc w:val="left"/>
        <w:rPr>
          <w:rFonts w:eastAsia="Aptos" w:cstheme="minorHAnsi"/>
          <w:b/>
          <w:bCs/>
          <w:kern w:val="2"/>
          <w:szCs w:val="22"/>
          <w:lang w:val="en-US" w:eastAsia="en-US"/>
          <w14:ligatures w14:val="standardContextual"/>
        </w:rPr>
      </w:pPr>
      <w:r w:rsidRPr="003C56F9">
        <w:rPr>
          <w:rFonts w:eastAsia="Aptos" w:cstheme="minorHAnsi"/>
          <w:b/>
          <w:bCs/>
          <w:kern w:val="2"/>
          <w:szCs w:val="22"/>
          <w:lang w:val="en-US" w:eastAsia="en-US"/>
          <w14:ligatures w14:val="standardContextual"/>
        </w:rPr>
        <w:t>General information</w:t>
      </w:r>
    </w:p>
    <w:p w14:paraId="6DEC63FB" w14:textId="77777777" w:rsidR="001A3FCF" w:rsidRPr="003C56F9" w:rsidRDefault="001A3FCF" w:rsidP="001A3FCF">
      <w:pPr>
        <w:widowControl/>
        <w:ind w:left="720"/>
        <w:contextualSpacing/>
        <w:jc w:val="left"/>
        <w:rPr>
          <w:rFonts w:eastAsia="Aptos" w:cstheme="minorHAnsi"/>
          <w:b/>
          <w:bCs/>
          <w:kern w:val="2"/>
          <w:szCs w:val="22"/>
          <w:lang w:val="en-US" w:eastAsia="en-US"/>
          <w14:ligatures w14:val="standardContextual"/>
        </w:rPr>
      </w:pPr>
    </w:p>
    <w:tbl>
      <w:tblPr>
        <w:tblStyle w:val="TableGrid1"/>
        <w:tblW w:w="0" w:type="auto"/>
        <w:tblLook w:val="04A0" w:firstRow="1" w:lastRow="0" w:firstColumn="1" w:lastColumn="0" w:noHBand="0" w:noVBand="1"/>
      </w:tblPr>
      <w:tblGrid>
        <w:gridCol w:w="4649"/>
        <w:gridCol w:w="2111"/>
        <w:gridCol w:w="2531"/>
      </w:tblGrid>
      <w:tr w:rsidR="001A3FCF" w:rsidRPr="003C56F9" w14:paraId="1D805DEA" w14:textId="77777777" w:rsidTr="001A3FCF">
        <w:tc>
          <w:tcPr>
            <w:tcW w:w="4649" w:type="dxa"/>
          </w:tcPr>
          <w:p w14:paraId="20C49417"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Name of applicant</w:t>
            </w:r>
          </w:p>
        </w:tc>
        <w:tc>
          <w:tcPr>
            <w:tcW w:w="4642" w:type="dxa"/>
            <w:gridSpan w:val="2"/>
          </w:tcPr>
          <w:p w14:paraId="3071EC3B"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6F183833" w14:textId="77777777" w:rsidTr="001A3FCF">
        <w:trPr>
          <w:trHeight w:val="107"/>
        </w:trPr>
        <w:tc>
          <w:tcPr>
            <w:tcW w:w="4649" w:type="dxa"/>
            <w:vMerge w:val="restart"/>
          </w:tcPr>
          <w:p w14:paraId="609FA29D"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Contact details</w:t>
            </w:r>
          </w:p>
        </w:tc>
        <w:tc>
          <w:tcPr>
            <w:tcW w:w="2111" w:type="dxa"/>
          </w:tcPr>
          <w:p w14:paraId="672E3B3F"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Phone no.</w:t>
            </w:r>
          </w:p>
        </w:tc>
        <w:tc>
          <w:tcPr>
            <w:tcW w:w="2531" w:type="dxa"/>
          </w:tcPr>
          <w:p w14:paraId="73A3D466"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41D39330" w14:textId="77777777" w:rsidTr="001A3FCF">
        <w:trPr>
          <w:trHeight w:val="107"/>
        </w:trPr>
        <w:tc>
          <w:tcPr>
            <w:tcW w:w="4649" w:type="dxa"/>
            <w:vMerge/>
          </w:tcPr>
          <w:p w14:paraId="0F30F324"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p>
        </w:tc>
        <w:tc>
          <w:tcPr>
            <w:tcW w:w="2111" w:type="dxa"/>
          </w:tcPr>
          <w:p w14:paraId="63EC743B"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 xml:space="preserve">Email </w:t>
            </w:r>
          </w:p>
        </w:tc>
        <w:tc>
          <w:tcPr>
            <w:tcW w:w="2531" w:type="dxa"/>
          </w:tcPr>
          <w:p w14:paraId="0133F891"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493F8E47" w14:textId="77777777" w:rsidTr="001A3FCF">
        <w:tc>
          <w:tcPr>
            <w:tcW w:w="4649" w:type="dxa"/>
          </w:tcPr>
          <w:p w14:paraId="62C63116" w14:textId="030DFC52" w:rsidR="001A3FCF" w:rsidRPr="003C56F9" w:rsidRDefault="00335DB6" w:rsidP="008E0589">
            <w:pPr>
              <w:widowControl/>
              <w:numPr>
                <w:ilvl w:val="1"/>
                <w:numId w:val="12"/>
              </w:numPr>
              <w:contextualSpacing/>
              <w:jc w:val="left"/>
              <w:rPr>
                <w:rFonts w:eastAsia="Aptos" w:cstheme="minorHAnsi"/>
                <w:kern w:val="2"/>
                <w:szCs w:val="22"/>
                <w:lang w:eastAsia="en-US"/>
                <w14:ligatures w14:val="standardContextual"/>
              </w:rPr>
            </w:pPr>
            <w:r>
              <w:rPr>
                <w:rFonts w:eastAsia="Aptos" w:cstheme="minorHAnsi"/>
                <w:kern w:val="2"/>
                <w:szCs w:val="22"/>
                <w:lang w:eastAsia="en-US"/>
                <w14:ligatures w14:val="standardContextual"/>
              </w:rPr>
              <w:t>Day rate:</w:t>
            </w:r>
            <w:r w:rsidR="005300F1">
              <w:rPr>
                <w:rFonts w:eastAsia="Aptos" w:cstheme="minorHAnsi"/>
                <w:kern w:val="2"/>
                <w:szCs w:val="22"/>
                <w:lang w:eastAsia="en-US"/>
                <w14:ligatures w14:val="standardContextual"/>
              </w:rPr>
              <w:t xml:space="preserve"> </w:t>
            </w:r>
          </w:p>
        </w:tc>
        <w:tc>
          <w:tcPr>
            <w:tcW w:w="4642" w:type="dxa"/>
            <w:gridSpan w:val="2"/>
          </w:tcPr>
          <w:p w14:paraId="685613B9"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4EFDEAC6" w14:textId="77777777" w:rsidTr="001A3FCF">
        <w:tc>
          <w:tcPr>
            <w:tcW w:w="9291" w:type="dxa"/>
            <w:gridSpan w:val="3"/>
          </w:tcPr>
          <w:p w14:paraId="26420D1D" w14:textId="77777777" w:rsidR="001A3FCF" w:rsidRPr="003C56F9" w:rsidRDefault="001A3FCF" w:rsidP="008E0589">
            <w:pPr>
              <w:widowControl/>
              <w:jc w:val="center"/>
              <w:rPr>
                <w:rFonts w:eastAsia="Aptos" w:cstheme="minorHAnsi"/>
                <w:b/>
                <w:bCs/>
                <w:kern w:val="2"/>
                <w:szCs w:val="22"/>
                <w:lang w:eastAsia="en-US"/>
                <w14:ligatures w14:val="standardContextual"/>
              </w:rPr>
            </w:pPr>
            <w:r w:rsidRPr="003C56F9">
              <w:rPr>
                <w:rFonts w:eastAsia="Aptos" w:cstheme="minorHAnsi"/>
                <w:b/>
                <w:bCs/>
                <w:kern w:val="2"/>
                <w:szCs w:val="22"/>
                <w:lang w:eastAsia="en-US"/>
                <w14:ligatures w14:val="standardContextual"/>
              </w:rPr>
              <w:t>Training delivery experience</w:t>
            </w:r>
          </w:p>
        </w:tc>
      </w:tr>
      <w:tr w:rsidR="001A3FCF" w:rsidRPr="003C56F9" w14:paraId="2E513CFE" w14:textId="77777777" w:rsidTr="001A3FCF">
        <w:tc>
          <w:tcPr>
            <w:tcW w:w="4649" w:type="dxa"/>
          </w:tcPr>
          <w:p w14:paraId="7E249494" w14:textId="65093FC6"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 xml:space="preserve">Have you delivered </w:t>
            </w:r>
            <w:r>
              <w:rPr>
                <w:rFonts w:eastAsia="Aptos" w:cstheme="minorHAnsi"/>
                <w:kern w:val="2"/>
                <w:szCs w:val="22"/>
                <w:lang w:eastAsia="en-US"/>
                <w14:ligatures w14:val="standardContextual"/>
              </w:rPr>
              <w:t xml:space="preserve">any </w:t>
            </w:r>
            <w:r w:rsidRPr="003C56F9">
              <w:rPr>
                <w:rFonts w:eastAsia="Aptos" w:cstheme="minorHAnsi"/>
                <w:kern w:val="2"/>
                <w:szCs w:val="22"/>
                <w:lang w:eastAsia="en-US"/>
                <w14:ligatures w14:val="standardContextual"/>
              </w:rPr>
              <w:t xml:space="preserve">SVI Accredited Practitioner Training? </w:t>
            </w:r>
          </w:p>
        </w:tc>
        <w:tc>
          <w:tcPr>
            <w:tcW w:w="2111" w:type="dxa"/>
          </w:tcPr>
          <w:p w14:paraId="5C64EC1F"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Yes</w:t>
            </w:r>
          </w:p>
        </w:tc>
        <w:tc>
          <w:tcPr>
            <w:tcW w:w="2531" w:type="dxa"/>
          </w:tcPr>
          <w:p w14:paraId="26C352EE"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No</w:t>
            </w:r>
          </w:p>
        </w:tc>
      </w:tr>
      <w:tr w:rsidR="001A3FCF" w:rsidRPr="003C56F9" w14:paraId="6E8A8C6A" w14:textId="77777777" w:rsidTr="001A3FCF">
        <w:trPr>
          <w:trHeight w:val="708"/>
        </w:trPr>
        <w:tc>
          <w:tcPr>
            <w:tcW w:w="4649" w:type="dxa"/>
          </w:tcPr>
          <w:p w14:paraId="7D9DAF84"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 xml:space="preserve">If you responded ‘Yes’, please provide details (dates, audience, format, </w:t>
            </w:r>
            <w:proofErr w:type="spellStart"/>
            <w:r w:rsidRPr="003C56F9">
              <w:rPr>
                <w:rFonts w:eastAsia="Aptos" w:cstheme="minorHAnsi"/>
                <w:kern w:val="2"/>
                <w:szCs w:val="22"/>
                <w:lang w:eastAsia="en-US"/>
                <w14:ligatures w14:val="standardContextual"/>
              </w:rPr>
              <w:t>etc</w:t>
            </w:r>
            <w:proofErr w:type="spellEnd"/>
            <w:r w:rsidRPr="003C56F9">
              <w:rPr>
                <w:rFonts w:eastAsia="Aptos" w:cstheme="minorHAnsi"/>
                <w:kern w:val="2"/>
                <w:szCs w:val="22"/>
                <w:lang w:eastAsia="en-US"/>
                <w14:ligatures w14:val="standardContextual"/>
              </w:rPr>
              <w:t xml:space="preserve">) </w:t>
            </w:r>
          </w:p>
        </w:tc>
        <w:tc>
          <w:tcPr>
            <w:tcW w:w="4642" w:type="dxa"/>
            <w:gridSpan w:val="2"/>
          </w:tcPr>
          <w:p w14:paraId="25635397"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67EED601" w14:textId="77777777" w:rsidTr="001A3FCF">
        <w:tc>
          <w:tcPr>
            <w:tcW w:w="4649" w:type="dxa"/>
          </w:tcPr>
          <w:p w14:paraId="5439A010"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Have you delivered SVI Level 1: Social Value Associate Training</w:t>
            </w:r>
          </w:p>
        </w:tc>
        <w:tc>
          <w:tcPr>
            <w:tcW w:w="2111" w:type="dxa"/>
          </w:tcPr>
          <w:p w14:paraId="41BE72D5"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Yes</w:t>
            </w:r>
          </w:p>
        </w:tc>
        <w:tc>
          <w:tcPr>
            <w:tcW w:w="2531" w:type="dxa"/>
          </w:tcPr>
          <w:p w14:paraId="42483A3C"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No</w:t>
            </w:r>
          </w:p>
        </w:tc>
      </w:tr>
      <w:tr w:rsidR="001A3FCF" w:rsidRPr="003C56F9" w14:paraId="599E0EA8" w14:textId="77777777" w:rsidTr="001A3FCF">
        <w:tc>
          <w:tcPr>
            <w:tcW w:w="4649" w:type="dxa"/>
          </w:tcPr>
          <w:p w14:paraId="5094C5C5"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 xml:space="preserve">If you responded ‘Yes’, please provide details (dates, audience, format, etc.) </w:t>
            </w:r>
          </w:p>
        </w:tc>
        <w:tc>
          <w:tcPr>
            <w:tcW w:w="4642" w:type="dxa"/>
            <w:gridSpan w:val="2"/>
          </w:tcPr>
          <w:p w14:paraId="7673F57F"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3BB04B54" w14:textId="77777777" w:rsidTr="001A3FCF">
        <w:tc>
          <w:tcPr>
            <w:tcW w:w="4649" w:type="dxa"/>
          </w:tcPr>
          <w:p w14:paraId="1FA5373F"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Have you delivered any other training on Social Value/IMM?</w:t>
            </w:r>
          </w:p>
        </w:tc>
        <w:tc>
          <w:tcPr>
            <w:tcW w:w="2111" w:type="dxa"/>
          </w:tcPr>
          <w:p w14:paraId="20453B2A"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Yes</w:t>
            </w:r>
          </w:p>
        </w:tc>
        <w:tc>
          <w:tcPr>
            <w:tcW w:w="2531" w:type="dxa"/>
          </w:tcPr>
          <w:p w14:paraId="1AFB747B"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No</w:t>
            </w:r>
          </w:p>
        </w:tc>
      </w:tr>
      <w:tr w:rsidR="001A3FCF" w:rsidRPr="003C56F9" w14:paraId="4277E15F" w14:textId="77777777" w:rsidTr="001A3FCF">
        <w:tc>
          <w:tcPr>
            <w:tcW w:w="4649" w:type="dxa"/>
          </w:tcPr>
          <w:p w14:paraId="7546BBA4"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If you responded ‘Yes’, please provide details (topics, dates, audience, format, etc.)</w:t>
            </w:r>
          </w:p>
        </w:tc>
        <w:tc>
          <w:tcPr>
            <w:tcW w:w="2111" w:type="dxa"/>
          </w:tcPr>
          <w:p w14:paraId="35997286" w14:textId="77777777" w:rsidR="001A3FCF" w:rsidRPr="003C56F9" w:rsidRDefault="001A3FCF" w:rsidP="008E0589">
            <w:pPr>
              <w:widowControl/>
              <w:jc w:val="left"/>
              <w:rPr>
                <w:rFonts w:eastAsia="Aptos" w:cstheme="minorHAnsi"/>
                <w:kern w:val="2"/>
                <w:szCs w:val="22"/>
                <w:lang w:eastAsia="en-US"/>
                <w14:ligatures w14:val="standardContextual"/>
              </w:rPr>
            </w:pPr>
          </w:p>
        </w:tc>
        <w:tc>
          <w:tcPr>
            <w:tcW w:w="2531" w:type="dxa"/>
          </w:tcPr>
          <w:p w14:paraId="5ACB408A"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0B889D51" w14:textId="77777777" w:rsidTr="001A3FCF">
        <w:tc>
          <w:tcPr>
            <w:tcW w:w="9291" w:type="dxa"/>
            <w:gridSpan w:val="3"/>
          </w:tcPr>
          <w:p w14:paraId="0C0DE14A" w14:textId="77777777" w:rsidR="001A3FCF" w:rsidRPr="003C56F9" w:rsidRDefault="001A3FCF" w:rsidP="008E0589">
            <w:pPr>
              <w:widowControl/>
              <w:jc w:val="center"/>
              <w:rPr>
                <w:rFonts w:eastAsia="Aptos" w:cstheme="minorHAnsi"/>
                <w:b/>
                <w:bCs/>
                <w:kern w:val="2"/>
                <w:szCs w:val="22"/>
                <w:lang w:eastAsia="en-US"/>
                <w14:ligatures w14:val="standardContextual"/>
              </w:rPr>
            </w:pPr>
            <w:r w:rsidRPr="003C56F9">
              <w:rPr>
                <w:rFonts w:eastAsia="Aptos" w:cstheme="minorHAnsi"/>
                <w:b/>
                <w:bCs/>
                <w:kern w:val="2"/>
                <w:szCs w:val="22"/>
                <w:lang w:eastAsia="en-US"/>
                <w14:ligatures w14:val="standardContextual"/>
              </w:rPr>
              <w:t>Coaching/mentoring experience</w:t>
            </w:r>
          </w:p>
        </w:tc>
      </w:tr>
      <w:tr w:rsidR="001A3FCF" w:rsidRPr="003C56F9" w14:paraId="48D753EC" w14:textId="77777777" w:rsidTr="001A3FCF">
        <w:tc>
          <w:tcPr>
            <w:tcW w:w="4649" w:type="dxa"/>
          </w:tcPr>
          <w:p w14:paraId="1307E034"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Have you provided coaching or mentoring in Social Value?</w:t>
            </w:r>
          </w:p>
        </w:tc>
        <w:tc>
          <w:tcPr>
            <w:tcW w:w="2111" w:type="dxa"/>
          </w:tcPr>
          <w:p w14:paraId="3030F213"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Yes</w:t>
            </w:r>
          </w:p>
        </w:tc>
        <w:tc>
          <w:tcPr>
            <w:tcW w:w="2531" w:type="dxa"/>
          </w:tcPr>
          <w:p w14:paraId="60C38BCE"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No</w:t>
            </w:r>
          </w:p>
        </w:tc>
      </w:tr>
      <w:tr w:rsidR="001A3FCF" w:rsidRPr="003C56F9" w14:paraId="40D9966C" w14:textId="77777777" w:rsidTr="001A3FCF">
        <w:tc>
          <w:tcPr>
            <w:tcW w:w="4649" w:type="dxa"/>
          </w:tcPr>
          <w:p w14:paraId="07BB68C4"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If you responded ‘Yes’, please provide details (dates, format, sector, topics, objectives, outcomes, etc.)</w:t>
            </w:r>
          </w:p>
        </w:tc>
        <w:tc>
          <w:tcPr>
            <w:tcW w:w="4642" w:type="dxa"/>
            <w:gridSpan w:val="2"/>
          </w:tcPr>
          <w:p w14:paraId="3BAEED7D" w14:textId="77777777" w:rsidR="001A3FCF" w:rsidRPr="003C56F9" w:rsidRDefault="001A3FCF" w:rsidP="008E0589">
            <w:pPr>
              <w:widowControl/>
              <w:jc w:val="left"/>
              <w:rPr>
                <w:rFonts w:eastAsia="Aptos" w:cstheme="minorHAnsi"/>
                <w:kern w:val="2"/>
                <w:szCs w:val="22"/>
                <w:lang w:eastAsia="en-US"/>
                <w14:ligatures w14:val="standardContextual"/>
              </w:rPr>
            </w:pPr>
          </w:p>
        </w:tc>
      </w:tr>
    </w:tbl>
    <w:p w14:paraId="4B38F5FB" w14:textId="77777777" w:rsidR="001A3FCF" w:rsidRPr="003C56F9" w:rsidRDefault="001A3FCF" w:rsidP="0022699A">
      <w:pPr>
        <w:widowControl/>
        <w:contextualSpacing/>
        <w:jc w:val="left"/>
        <w:rPr>
          <w:rFonts w:eastAsia="Aptos" w:cstheme="minorHAnsi"/>
          <w:b/>
          <w:bCs/>
          <w:kern w:val="2"/>
          <w:szCs w:val="22"/>
          <w:lang w:val="en-US" w:eastAsia="en-US"/>
          <w14:ligatures w14:val="standardContextual"/>
        </w:rPr>
      </w:pPr>
    </w:p>
    <w:p w14:paraId="1A3DC71D" w14:textId="021EF595" w:rsidR="009B65D4" w:rsidRPr="000A0445" w:rsidRDefault="00F42C58" w:rsidP="00D75CDA">
      <w:pPr>
        <w:pStyle w:val="ListParagraph"/>
        <w:widowControl/>
        <w:numPr>
          <w:ilvl w:val="0"/>
          <w:numId w:val="12"/>
        </w:numPr>
        <w:rPr>
          <w:rFonts w:eastAsia="Aptos" w:cstheme="minorHAnsi"/>
          <w:b/>
          <w:bCs/>
          <w:kern w:val="2"/>
          <w:lang w:val="en-US"/>
          <w14:ligatures w14:val="standardContextual"/>
        </w:rPr>
      </w:pPr>
      <w:r w:rsidRPr="000A0445">
        <w:rPr>
          <w:rFonts w:eastAsia="Aptos" w:cstheme="minorHAnsi"/>
          <w:b/>
          <w:bCs/>
          <w:kern w:val="2"/>
          <w:lang w:val="en-US"/>
          <w14:ligatures w14:val="standardContextual"/>
        </w:rPr>
        <w:t xml:space="preserve">Describe your experience with social value quality assurance </w:t>
      </w:r>
      <w:proofErr w:type="gramStart"/>
      <w:r w:rsidRPr="000A0445">
        <w:rPr>
          <w:rFonts w:eastAsia="Aptos" w:cstheme="minorHAnsi"/>
          <w:b/>
          <w:bCs/>
          <w:kern w:val="2"/>
          <w:lang w:val="en-US"/>
          <w14:ligatures w14:val="standardContextual"/>
        </w:rPr>
        <w:t>methodologies</w:t>
      </w:r>
      <w:proofErr w:type="gramEnd"/>
      <w:r w:rsidRPr="000A0445">
        <w:rPr>
          <w:rFonts w:eastAsia="Aptos" w:cstheme="minorHAnsi"/>
          <w:b/>
          <w:bCs/>
          <w:kern w:val="2"/>
          <w:lang w:val="en-US"/>
          <w14:ligatures w14:val="standardContextual"/>
        </w:rPr>
        <w:t xml:space="preserve"> </w:t>
      </w:r>
    </w:p>
    <w:tbl>
      <w:tblPr>
        <w:tblStyle w:val="TableGrid"/>
        <w:tblW w:w="0" w:type="auto"/>
        <w:tblLook w:val="04A0" w:firstRow="1" w:lastRow="0" w:firstColumn="1" w:lastColumn="0" w:noHBand="0" w:noVBand="1"/>
      </w:tblPr>
      <w:tblGrid>
        <w:gridCol w:w="9291"/>
      </w:tblGrid>
      <w:tr w:rsidR="009B65D4" w14:paraId="33154744" w14:textId="77777777" w:rsidTr="009B65D4">
        <w:tc>
          <w:tcPr>
            <w:tcW w:w="9291" w:type="dxa"/>
          </w:tcPr>
          <w:p w14:paraId="39324772" w14:textId="77777777" w:rsidR="009B65D4" w:rsidRDefault="009B65D4" w:rsidP="00D75CDA">
            <w:pPr>
              <w:widowControl/>
              <w:rPr>
                <w:rFonts w:eastAsia="Aptos" w:cstheme="minorHAnsi"/>
                <w:b/>
                <w:bCs/>
                <w:kern w:val="2"/>
                <w:szCs w:val="22"/>
                <w:lang w:val="en-US"/>
                <w14:ligatures w14:val="standardContextual"/>
              </w:rPr>
            </w:pPr>
          </w:p>
          <w:p w14:paraId="62F10857" w14:textId="77777777" w:rsidR="009B65D4" w:rsidRDefault="009B65D4" w:rsidP="00D75CDA">
            <w:pPr>
              <w:widowControl/>
              <w:rPr>
                <w:rFonts w:eastAsia="Aptos" w:cstheme="minorHAnsi"/>
                <w:b/>
                <w:bCs/>
                <w:kern w:val="2"/>
                <w:szCs w:val="22"/>
                <w:lang w:val="en-US"/>
                <w14:ligatures w14:val="standardContextual"/>
              </w:rPr>
            </w:pPr>
          </w:p>
          <w:p w14:paraId="67D709A2" w14:textId="77777777" w:rsidR="009B65D4" w:rsidRDefault="009B65D4" w:rsidP="00D75CDA">
            <w:pPr>
              <w:widowControl/>
              <w:rPr>
                <w:rFonts w:eastAsia="Aptos" w:cstheme="minorHAnsi"/>
                <w:b/>
                <w:bCs/>
                <w:kern w:val="2"/>
                <w:szCs w:val="22"/>
                <w:lang w:val="en-US"/>
                <w14:ligatures w14:val="standardContextual"/>
              </w:rPr>
            </w:pPr>
          </w:p>
          <w:p w14:paraId="7CEA316F" w14:textId="77777777" w:rsidR="009B65D4" w:rsidRDefault="009B65D4" w:rsidP="00D75CDA">
            <w:pPr>
              <w:widowControl/>
              <w:rPr>
                <w:rFonts w:eastAsia="Aptos" w:cstheme="minorHAnsi"/>
                <w:b/>
                <w:bCs/>
                <w:kern w:val="2"/>
                <w:szCs w:val="22"/>
                <w:lang w:val="en-US"/>
                <w14:ligatures w14:val="standardContextual"/>
              </w:rPr>
            </w:pPr>
          </w:p>
          <w:p w14:paraId="60C28509" w14:textId="77777777" w:rsidR="009B65D4" w:rsidRDefault="009B65D4" w:rsidP="00D75CDA">
            <w:pPr>
              <w:widowControl/>
              <w:rPr>
                <w:rFonts w:eastAsia="Aptos" w:cstheme="minorHAnsi"/>
                <w:b/>
                <w:bCs/>
                <w:kern w:val="2"/>
                <w:szCs w:val="22"/>
                <w:lang w:val="en-US"/>
                <w14:ligatures w14:val="standardContextual"/>
              </w:rPr>
            </w:pPr>
          </w:p>
          <w:p w14:paraId="0811EF48" w14:textId="77777777" w:rsidR="009B65D4" w:rsidRDefault="009B65D4" w:rsidP="00D75CDA">
            <w:pPr>
              <w:widowControl/>
              <w:rPr>
                <w:rFonts w:eastAsia="Aptos" w:cstheme="minorHAnsi"/>
                <w:b/>
                <w:bCs/>
                <w:kern w:val="2"/>
                <w:szCs w:val="22"/>
                <w:lang w:val="en-US"/>
                <w14:ligatures w14:val="standardContextual"/>
              </w:rPr>
            </w:pPr>
          </w:p>
        </w:tc>
      </w:tr>
    </w:tbl>
    <w:p w14:paraId="7B20C594" w14:textId="461AB802" w:rsidR="014500A3" w:rsidRDefault="014500A3" w:rsidP="014500A3">
      <w:pPr>
        <w:widowControl/>
        <w:rPr>
          <w:rFonts w:eastAsia="Aptos" w:cstheme="minorBidi"/>
          <w:b/>
          <w:bCs/>
          <w:lang w:val="en-US"/>
        </w:rPr>
      </w:pPr>
    </w:p>
    <w:p w14:paraId="29E99E45" w14:textId="1334548E" w:rsidR="009B65D4" w:rsidRPr="00F42C58" w:rsidRDefault="00F42C58" w:rsidP="00D75CDA">
      <w:pPr>
        <w:pStyle w:val="ListParagraph"/>
        <w:widowControl/>
        <w:numPr>
          <w:ilvl w:val="0"/>
          <w:numId w:val="12"/>
        </w:numPr>
        <w:rPr>
          <w:rFonts w:eastAsia="Aptos" w:cstheme="minorHAnsi"/>
          <w:b/>
          <w:bCs/>
          <w:kern w:val="2"/>
          <w:lang w:val="en-US"/>
          <w14:ligatures w14:val="standardContextual"/>
        </w:rPr>
      </w:pPr>
      <w:r>
        <w:rPr>
          <w:rFonts w:eastAsia="Aptos" w:cstheme="minorHAnsi"/>
          <w:b/>
          <w:bCs/>
          <w:kern w:val="2"/>
          <w:lang w:val="en-US"/>
          <w14:ligatures w14:val="standardContextual"/>
        </w:rPr>
        <w:t xml:space="preserve">What is your understanding of social value quality assurance and its importance in the social value </w:t>
      </w:r>
      <w:proofErr w:type="gramStart"/>
      <w:r>
        <w:rPr>
          <w:rFonts w:eastAsia="Aptos" w:cstheme="minorHAnsi"/>
          <w:b/>
          <w:bCs/>
          <w:kern w:val="2"/>
          <w:lang w:val="en-US"/>
          <w14:ligatures w14:val="standardContextual"/>
        </w:rPr>
        <w:t>market</w:t>
      </w:r>
      <w:proofErr w:type="gramEnd"/>
      <w:r>
        <w:rPr>
          <w:rFonts w:eastAsia="Aptos" w:cstheme="minorHAnsi"/>
          <w:b/>
          <w:bCs/>
          <w:kern w:val="2"/>
          <w:lang w:val="en-US"/>
          <w14:ligatures w14:val="standardContextual"/>
        </w:rPr>
        <w:t xml:space="preserve"> </w:t>
      </w:r>
    </w:p>
    <w:tbl>
      <w:tblPr>
        <w:tblStyle w:val="TableGrid"/>
        <w:tblW w:w="0" w:type="auto"/>
        <w:tblLook w:val="04A0" w:firstRow="1" w:lastRow="0" w:firstColumn="1" w:lastColumn="0" w:noHBand="0" w:noVBand="1"/>
      </w:tblPr>
      <w:tblGrid>
        <w:gridCol w:w="9291"/>
      </w:tblGrid>
      <w:tr w:rsidR="009B65D4" w14:paraId="620F2291" w14:textId="77777777" w:rsidTr="009B65D4">
        <w:tc>
          <w:tcPr>
            <w:tcW w:w="9291" w:type="dxa"/>
          </w:tcPr>
          <w:p w14:paraId="2581896B" w14:textId="77777777" w:rsidR="009B65D4" w:rsidRDefault="009B65D4" w:rsidP="00D75CDA">
            <w:pPr>
              <w:widowControl/>
              <w:rPr>
                <w:rFonts w:eastAsia="Aptos" w:cstheme="minorHAnsi"/>
                <w:b/>
                <w:bCs/>
                <w:kern w:val="2"/>
                <w:szCs w:val="22"/>
                <w:lang w:val="en-US"/>
                <w14:ligatures w14:val="standardContextual"/>
              </w:rPr>
            </w:pPr>
          </w:p>
          <w:p w14:paraId="0984A8DF" w14:textId="77777777" w:rsidR="009B65D4" w:rsidRDefault="009B65D4" w:rsidP="00D75CDA">
            <w:pPr>
              <w:widowControl/>
              <w:rPr>
                <w:rFonts w:eastAsia="Aptos" w:cstheme="minorHAnsi"/>
                <w:b/>
                <w:bCs/>
                <w:kern w:val="2"/>
                <w:szCs w:val="22"/>
                <w:lang w:val="en-US"/>
                <w14:ligatures w14:val="standardContextual"/>
              </w:rPr>
            </w:pPr>
          </w:p>
          <w:p w14:paraId="14BDD880" w14:textId="77777777" w:rsidR="009B65D4" w:rsidRDefault="009B65D4" w:rsidP="00D75CDA">
            <w:pPr>
              <w:widowControl/>
              <w:rPr>
                <w:rFonts w:eastAsia="Aptos" w:cstheme="minorHAnsi"/>
                <w:b/>
                <w:bCs/>
                <w:kern w:val="2"/>
                <w:szCs w:val="22"/>
                <w:lang w:val="en-US"/>
                <w14:ligatures w14:val="standardContextual"/>
              </w:rPr>
            </w:pPr>
          </w:p>
          <w:p w14:paraId="49C7E819" w14:textId="77777777" w:rsidR="009B65D4" w:rsidRDefault="009B65D4" w:rsidP="00D75CDA">
            <w:pPr>
              <w:widowControl/>
              <w:rPr>
                <w:rFonts w:eastAsia="Aptos" w:cstheme="minorHAnsi"/>
                <w:b/>
                <w:bCs/>
                <w:kern w:val="2"/>
                <w:szCs w:val="22"/>
                <w:lang w:val="en-US"/>
                <w14:ligatures w14:val="standardContextual"/>
              </w:rPr>
            </w:pPr>
          </w:p>
          <w:p w14:paraId="01D99CDC" w14:textId="77777777" w:rsidR="009B65D4" w:rsidRDefault="009B65D4" w:rsidP="00D75CDA">
            <w:pPr>
              <w:widowControl/>
              <w:rPr>
                <w:rFonts w:eastAsia="Aptos" w:cstheme="minorHAnsi"/>
                <w:b/>
                <w:bCs/>
                <w:kern w:val="2"/>
                <w:szCs w:val="22"/>
                <w:lang w:val="en-US"/>
                <w14:ligatures w14:val="standardContextual"/>
              </w:rPr>
            </w:pPr>
          </w:p>
          <w:p w14:paraId="555CBEC3" w14:textId="77777777" w:rsidR="009B65D4" w:rsidRDefault="009B65D4" w:rsidP="00D75CDA">
            <w:pPr>
              <w:widowControl/>
              <w:rPr>
                <w:rFonts w:eastAsia="Aptos" w:cstheme="minorHAnsi"/>
                <w:b/>
                <w:bCs/>
                <w:kern w:val="2"/>
                <w:szCs w:val="22"/>
                <w:lang w:val="en-US"/>
                <w14:ligatures w14:val="standardContextual"/>
              </w:rPr>
            </w:pPr>
          </w:p>
        </w:tc>
      </w:tr>
    </w:tbl>
    <w:p w14:paraId="43A36D60" w14:textId="77777777" w:rsidR="009B65D4" w:rsidRDefault="009B65D4" w:rsidP="00D75CDA">
      <w:pPr>
        <w:widowControl/>
        <w:rPr>
          <w:rFonts w:eastAsia="Aptos" w:cstheme="minorHAnsi"/>
          <w:b/>
          <w:bCs/>
          <w:kern w:val="2"/>
          <w:szCs w:val="22"/>
          <w14:ligatures w14:val="standardContextual"/>
        </w:rPr>
      </w:pPr>
    </w:p>
    <w:p w14:paraId="16074B7D" w14:textId="77777777" w:rsidR="008942DF" w:rsidRDefault="008942DF" w:rsidP="00D75CDA">
      <w:pPr>
        <w:widowControl/>
        <w:rPr>
          <w:rFonts w:eastAsia="Aptos" w:cstheme="minorHAnsi"/>
          <w:b/>
          <w:bCs/>
          <w:kern w:val="2"/>
          <w:szCs w:val="22"/>
          <w14:ligatures w14:val="standardContextual"/>
        </w:rPr>
      </w:pPr>
    </w:p>
    <w:p w14:paraId="46006CDE" w14:textId="77777777" w:rsidR="008942DF" w:rsidRPr="008942DF" w:rsidRDefault="008942DF" w:rsidP="00D75CDA">
      <w:pPr>
        <w:widowControl/>
        <w:rPr>
          <w:rFonts w:eastAsia="Aptos" w:cstheme="minorHAnsi"/>
          <w:b/>
          <w:bCs/>
          <w:kern w:val="2"/>
          <w:szCs w:val="22"/>
          <w14:ligatures w14:val="standardContextual"/>
        </w:rPr>
      </w:pPr>
    </w:p>
    <w:p w14:paraId="11B50783" w14:textId="77777777" w:rsidR="009B65D4" w:rsidRDefault="009B65D4" w:rsidP="00D75CDA">
      <w:pPr>
        <w:widowControl/>
        <w:rPr>
          <w:rFonts w:eastAsia="Aptos" w:cstheme="minorHAnsi"/>
          <w:b/>
          <w:bCs/>
          <w:kern w:val="2"/>
          <w:szCs w:val="22"/>
          <w:lang w:val="en-US"/>
          <w14:ligatures w14:val="standardContextual"/>
        </w:rPr>
      </w:pPr>
    </w:p>
    <w:p w14:paraId="38C6AE56" w14:textId="00AB523B" w:rsidR="00D75CDA" w:rsidRPr="00F42C58" w:rsidRDefault="00F42C58" w:rsidP="002B3775">
      <w:pPr>
        <w:pStyle w:val="ListParagraph"/>
        <w:widowControl/>
        <w:numPr>
          <w:ilvl w:val="0"/>
          <w:numId w:val="12"/>
        </w:numPr>
        <w:rPr>
          <w:rFonts w:eastAsia="Aptos" w:cstheme="minorHAnsi"/>
          <w:b/>
          <w:bCs/>
          <w:kern w:val="2"/>
          <w:lang w:val="en-US"/>
          <w14:ligatures w14:val="standardContextual"/>
        </w:rPr>
      </w:pPr>
      <w:r w:rsidRPr="00F42C58">
        <w:rPr>
          <w:rFonts w:eastAsia="Aptos" w:cstheme="minorHAnsi"/>
          <w:b/>
          <w:bCs/>
          <w:kern w:val="2"/>
          <w:lang w:val="en-US"/>
          <w14:ligatures w14:val="standardContextual"/>
        </w:rPr>
        <w:lastRenderedPageBreak/>
        <w:t>Describe a challeng</w:t>
      </w:r>
      <w:r>
        <w:rPr>
          <w:rFonts w:eastAsia="Aptos" w:cstheme="minorHAnsi"/>
          <w:b/>
          <w:bCs/>
          <w:kern w:val="2"/>
          <w:lang w:val="en-US"/>
          <w14:ligatures w14:val="standardContextual"/>
        </w:rPr>
        <w:t xml:space="preserve">ing issue you have faced as an advanced accredited practitioner in the social value market and how you have addressed/ responded to this </w:t>
      </w:r>
      <w:proofErr w:type="gramStart"/>
      <w:r>
        <w:rPr>
          <w:rFonts w:eastAsia="Aptos" w:cstheme="minorHAnsi"/>
          <w:b/>
          <w:bCs/>
          <w:kern w:val="2"/>
          <w:lang w:val="en-US"/>
          <w14:ligatures w14:val="standardContextual"/>
        </w:rPr>
        <w:t>challenge</w:t>
      </w:r>
      <w:proofErr w:type="gramEnd"/>
      <w:r>
        <w:rPr>
          <w:rFonts w:eastAsia="Aptos" w:cstheme="minorHAnsi"/>
          <w:b/>
          <w:bCs/>
          <w:kern w:val="2"/>
          <w:lang w:val="en-US"/>
          <w14:ligatures w14:val="standardContextual"/>
        </w:rPr>
        <w:t xml:space="preserve"> </w:t>
      </w:r>
    </w:p>
    <w:tbl>
      <w:tblPr>
        <w:tblStyle w:val="TableGrid"/>
        <w:tblW w:w="0" w:type="auto"/>
        <w:tblLook w:val="04A0" w:firstRow="1" w:lastRow="0" w:firstColumn="1" w:lastColumn="0" w:noHBand="0" w:noVBand="1"/>
      </w:tblPr>
      <w:tblGrid>
        <w:gridCol w:w="9291"/>
      </w:tblGrid>
      <w:tr w:rsidR="009B65D4" w14:paraId="0E1C7DBC" w14:textId="77777777" w:rsidTr="009B65D4">
        <w:tc>
          <w:tcPr>
            <w:tcW w:w="9291" w:type="dxa"/>
          </w:tcPr>
          <w:p w14:paraId="47A3B943" w14:textId="77777777" w:rsidR="009B65D4" w:rsidRDefault="009B65D4" w:rsidP="00D75CDA">
            <w:pPr>
              <w:widowControl/>
              <w:rPr>
                <w:rFonts w:eastAsia="Aptos" w:cstheme="minorHAnsi"/>
                <w:b/>
                <w:bCs/>
                <w:kern w:val="2"/>
                <w:szCs w:val="22"/>
                <w:lang w:val="en-US"/>
                <w14:ligatures w14:val="standardContextual"/>
              </w:rPr>
            </w:pPr>
          </w:p>
          <w:p w14:paraId="7FBC7B9A" w14:textId="77777777" w:rsidR="009B65D4" w:rsidRDefault="009B65D4" w:rsidP="00D75CDA">
            <w:pPr>
              <w:widowControl/>
              <w:rPr>
                <w:rFonts w:eastAsia="Aptos" w:cstheme="minorHAnsi"/>
                <w:b/>
                <w:bCs/>
                <w:kern w:val="2"/>
                <w:szCs w:val="22"/>
                <w:lang w:val="en-US"/>
                <w14:ligatures w14:val="standardContextual"/>
              </w:rPr>
            </w:pPr>
          </w:p>
          <w:p w14:paraId="0844E251" w14:textId="77777777" w:rsidR="009B65D4" w:rsidRDefault="009B65D4" w:rsidP="00D75CDA">
            <w:pPr>
              <w:widowControl/>
              <w:rPr>
                <w:rFonts w:eastAsia="Aptos" w:cstheme="minorHAnsi"/>
                <w:b/>
                <w:bCs/>
                <w:kern w:val="2"/>
                <w:szCs w:val="22"/>
                <w:lang w:val="en-US"/>
                <w14:ligatures w14:val="standardContextual"/>
              </w:rPr>
            </w:pPr>
          </w:p>
          <w:p w14:paraId="17B538F1" w14:textId="77777777" w:rsidR="009B65D4" w:rsidRDefault="009B65D4" w:rsidP="00D75CDA">
            <w:pPr>
              <w:widowControl/>
              <w:rPr>
                <w:rFonts w:eastAsia="Aptos" w:cstheme="minorHAnsi"/>
                <w:b/>
                <w:bCs/>
                <w:kern w:val="2"/>
                <w:szCs w:val="22"/>
                <w:lang w:val="en-US"/>
                <w14:ligatures w14:val="standardContextual"/>
              </w:rPr>
            </w:pPr>
          </w:p>
          <w:p w14:paraId="6AB0005E" w14:textId="77777777" w:rsidR="009B65D4" w:rsidRDefault="009B65D4" w:rsidP="00D75CDA">
            <w:pPr>
              <w:widowControl/>
              <w:rPr>
                <w:rFonts w:eastAsia="Aptos" w:cstheme="minorHAnsi"/>
                <w:b/>
                <w:bCs/>
                <w:kern w:val="2"/>
                <w:szCs w:val="22"/>
                <w:lang w:val="en-US"/>
                <w14:ligatures w14:val="standardContextual"/>
              </w:rPr>
            </w:pPr>
          </w:p>
          <w:p w14:paraId="61978D81" w14:textId="77777777" w:rsidR="009B65D4" w:rsidRDefault="009B65D4" w:rsidP="00D75CDA">
            <w:pPr>
              <w:widowControl/>
              <w:rPr>
                <w:rFonts w:eastAsia="Aptos" w:cstheme="minorHAnsi"/>
                <w:b/>
                <w:bCs/>
                <w:kern w:val="2"/>
                <w:szCs w:val="22"/>
                <w:lang w:val="en-US"/>
                <w14:ligatures w14:val="standardContextual"/>
              </w:rPr>
            </w:pPr>
          </w:p>
        </w:tc>
      </w:tr>
    </w:tbl>
    <w:p w14:paraId="2F64A4DB" w14:textId="77777777" w:rsidR="00335DB6" w:rsidRPr="005300F1" w:rsidRDefault="00335DB6" w:rsidP="00D75CDA">
      <w:pPr>
        <w:widowControl/>
        <w:rPr>
          <w:rFonts w:eastAsia="Aptos" w:cstheme="minorHAnsi"/>
          <w:b/>
          <w:bCs/>
          <w:kern w:val="2"/>
          <w:szCs w:val="22"/>
          <w:lang w:val="en-US"/>
          <w14:ligatures w14:val="standardContextual"/>
        </w:rPr>
      </w:pPr>
    </w:p>
    <w:p w14:paraId="25C05BCD" w14:textId="538B889C" w:rsidR="00D75CDA" w:rsidRPr="008942DF" w:rsidRDefault="00F42C58" w:rsidP="00D75CDA">
      <w:pPr>
        <w:pStyle w:val="ListParagraph"/>
        <w:widowControl/>
        <w:numPr>
          <w:ilvl w:val="0"/>
          <w:numId w:val="12"/>
        </w:numPr>
        <w:rPr>
          <w:rFonts w:eastAsia="Aptos" w:cstheme="minorHAnsi"/>
          <w:b/>
          <w:bCs/>
          <w:kern w:val="2"/>
          <w:lang w:val="en-US"/>
          <w14:ligatures w14:val="standardContextual"/>
        </w:rPr>
      </w:pPr>
      <w:r w:rsidRPr="000A0445">
        <w:rPr>
          <w:rFonts w:eastAsia="Aptos" w:cstheme="minorHAnsi"/>
          <w:b/>
          <w:bCs/>
          <w:kern w:val="2"/>
          <w:lang w:val="en-US"/>
          <w14:ligatures w14:val="standardContextual"/>
        </w:rPr>
        <w:t xml:space="preserve">How do you explain technical social value concepts to non-technical stakeholders? </w:t>
      </w:r>
    </w:p>
    <w:tbl>
      <w:tblPr>
        <w:tblStyle w:val="TableGrid"/>
        <w:tblW w:w="0" w:type="auto"/>
        <w:tblLook w:val="04A0" w:firstRow="1" w:lastRow="0" w:firstColumn="1" w:lastColumn="0" w:noHBand="0" w:noVBand="1"/>
      </w:tblPr>
      <w:tblGrid>
        <w:gridCol w:w="9291"/>
      </w:tblGrid>
      <w:tr w:rsidR="009B65D4" w14:paraId="0CAF9D16" w14:textId="77777777" w:rsidTr="009B65D4">
        <w:tc>
          <w:tcPr>
            <w:tcW w:w="9291" w:type="dxa"/>
          </w:tcPr>
          <w:p w14:paraId="6262980D" w14:textId="77777777" w:rsidR="009B65D4" w:rsidRDefault="009B65D4" w:rsidP="00D75CDA">
            <w:pPr>
              <w:widowControl/>
              <w:rPr>
                <w:rFonts w:eastAsia="Aptos" w:cstheme="minorHAnsi"/>
                <w:b/>
                <w:bCs/>
                <w:kern w:val="2"/>
                <w:szCs w:val="22"/>
                <w:lang w:val="en-US"/>
                <w14:ligatures w14:val="standardContextual"/>
              </w:rPr>
            </w:pPr>
          </w:p>
          <w:p w14:paraId="167F768D" w14:textId="77777777" w:rsidR="009B65D4" w:rsidRDefault="009B65D4" w:rsidP="00D75CDA">
            <w:pPr>
              <w:widowControl/>
              <w:rPr>
                <w:rFonts w:eastAsia="Aptos" w:cstheme="minorHAnsi"/>
                <w:b/>
                <w:bCs/>
                <w:kern w:val="2"/>
                <w:szCs w:val="22"/>
                <w:lang w:val="en-US"/>
                <w14:ligatures w14:val="standardContextual"/>
              </w:rPr>
            </w:pPr>
          </w:p>
          <w:p w14:paraId="4D4BA9F8" w14:textId="77777777" w:rsidR="009B65D4" w:rsidRDefault="009B65D4" w:rsidP="00D75CDA">
            <w:pPr>
              <w:widowControl/>
              <w:rPr>
                <w:rFonts w:eastAsia="Aptos" w:cstheme="minorHAnsi"/>
                <w:b/>
                <w:bCs/>
                <w:kern w:val="2"/>
                <w:szCs w:val="22"/>
                <w:lang w:val="en-US"/>
                <w14:ligatures w14:val="standardContextual"/>
              </w:rPr>
            </w:pPr>
          </w:p>
          <w:p w14:paraId="0EBD8AAF" w14:textId="77777777" w:rsidR="009B65D4" w:rsidRDefault="009B65D4" w:rsidP="00D75CDA">
            <w:pPr>
              <w:widowControl/>
              <w:rPr>
                <w:rFonts w:eastAsia="Aptos" w:cstheme="minorHAnsi"/>
                <w:b/>
                <w:bCs/>
                <w:kern w:val="2"/>
                <w:szCs w:val="22"/>
                <w:lang w:val="en-US"/>
                <w14:ligatures w14:val="standardContextual"/>
              </w:rPr>
            </w:pPr>
          </w:p>
          <w:p w14:paraId="3A501226" w14:textId="77777777" w:rsidR="009B65D4" w:rsidRDefault="009B65D4" w:rsidP="00D75CDA">
            <w:pPr>
              <w:widowControl/>
              <w:rPr>
                <w:rFonts w:eastAsia="Aptos" w:cstheme="minorHAnsi"/>
                <w:b/>
                <w:bCs/>
                <w:kern w:val="2"/>
                <w:szCs w:val="22"/>
                <w:lang w:val="en-US"/>
                <w14:ligatures w14:val="standardContextual"/>
              </w:rPr>
            </w:pPr>
          </w:p>
          <w:p w14:paraId="29110312" w14:textId="77777777" w:rsidR="009B65D4" w:rsidRDefault="009B65D4" w:rsidP="00D75CDA">
            <w:pPr>
              <w:widowControl/>
              <w:rPr>
                <w:rFonts w:eastAsia="Aptos" w:cstheme="minorHAnsi"/>
                <w:b/>
                <w:bCs/>
                <w:kern w:val="2"/>
                <w:szCs w:val="22"/>
                <w:lang w:val="en-US"/>
                <w14:ligatures w14:val="standardContextual"/>
              </w:rPr>
            </w:pPr>
          </w:p>
        </w:tc>
      </w:tr>
    </w:tbl>
    <w:p w14:paraId="34847589" w14:textId="77777777" w:rsidR="000A0445" w:rsidRDefault="000A0445" w:rsidP="00D75CDA">
      <w:pPr>
        <w:widowControl/>
        <w:rPr>
          <w:rFonts w:eastAsia="Aptos" w:cstheme="minorHAnsi"/>
          <w:b/>
          <w:bCs/>
          <w:kern w:val="2"/>
          <w:szCs w:val="22"/>
          <w:lang w:val="en-US"/>
          <w14:ligatures w14:val="standardContextual"/>
        </w:rPr>
      </w:pPr>
    </w:p>
    <w:p w14:paraId="26AE8FF8" w14:textId="65A4BFF4" w:rsidR="000A0445" w:rsidRPr="008942DF" w:rsidRDefault="000A0445" w:rsidP="000A0445">
      <w:pPr>
        <w:pStyle w:val="ListParagraph"/>
        <w:widowControl/>
        <w:numPr>
          <w:ilvl w:val="0"/>
          <w:numId w:val="12"/>
        </w:numPr>
        <w:rPr>
          <w:rFonts w:eastAsia="Aptos" w:cstheme="minorHAnsi"/>
          <w:b/>
          <w:bCs/>
          <w:kern w:val="2"/>
          <w:lang w:val="en-US"/>
          <w14:ligatures w14:val="standardContextual"/>
        </w:rPr>
      </w:pPr>
      <w:r>
        <w:rPr>
          <w:rFonts w:eastAsia="Aptos" w:cstheme="minorHAnsi"/>
          <w:b/>
          <w:bCs/>
          <w:kern w:val="2"/>
          <w:lang w:val="en-US"/>
          <w14:ligatures w14:val="standardContextual"/>
        </w:rPr>
        <w:t xml:space="preserve">How do you see your career developing in the social value sector? </w:t>
      </w:r>
    </w:p>
    <w:tbl>
      <w:tblPr>
        <w:tblStyle w:val="TableGrid"/>
        <w:tblW w:w="0" w:type="auto"/>
        <w:tblLook w:val="04A0" w:firstRow="1" w:lastRow="0" w:firstColumn="1" w:lastColumn="0" w:noHBand="0" w:noVBand="1"/>
      </w:tblPr>
      <w:tblGrid>
        <w:gridCol w:w="9291"/>
      </w:tblGrid>
      <w:tr w:rsidR="000A0445" w14:paraId="02615BD5" w14:textId="77777777" w:rsidTr="00141A90">
        <w:tc>
          <w:tcPr>
            <w:tcW w:w="9291" w:type="dxa"/>
          </w:tcPr>
          <w:p w14:paraId="11D5D152" w14:textId="77777777" w:rsidR="000A0445" w:rsidRDefault="000A0445" w:rsidP="00141A90">
            <w:pPr>
              <w:widowControl/>
              <w:rPr>
                <w:rFonts w:eastAsia="Aptos" w:cstheme="minorHAnsi"/>
                <w:b/>
                <w:bCs/>
                <w:kern w:val="2"/>
                <w:szCs w:val="22"/>
                <w:lang w:val="en-US"/>
                <w14:ligatures w14:val="standardContextual"/>
              </w:rPr>
            </w:pPr>
          </w:p>
          <w:p w14:paraId="52CC016B" w14:textId="77777777" w:rsidR="000A0445" w:rsidRDefault="000A0445" w:rsidP="00141A90">
            <w:pPr>
              <w:widowControl/>
              <w:rPr>
                <w:rFonts w:eastAsia="Aptos" w:cstheme="minorHAnsi"/>
                <w:b/>
                <w:bCs/>
                <w:kern w:val="2"/>
                <w:szCs w:val="22"/>
                <w:lang w:val="en-US"/>
                <w14:ligatures w14:val="standardContextual"/>
              </w:rPr>
            </w:pPr>
          </w:p>
          <w:p w14:paraId="775F3C69" w14:textId="77777777" w:rsidR="000A0445" w:rsidRDefault="000A0445" w:rsidP="00141A90">
            <w:pPr>
              <w:widowControl/>
              <w:rPr>
                <w:rFonts w:eastAsia="Aptos" w:cstheme="minorHAnsi"/>
                <w:b/>
                <w:bCs/>
                <w:kern w:val="2"/>
                <w:szCs w:val="22"/>
                <w:lang w:val="en-US"/>
                <w14:ligatures w14:val="standardContextual"/>
              </w:rPr>
            </w:pPr>
          </w:p>
          <w:p w14:paraId="1B9D807B" w14:textId="77777777" w:rsidR="000A0445" w:rsidRDefault="000A0445" w:rsidP="00141A90">
            <w:pPr>
              <w:widowControl/>
              <w:rPr>
                <w:rFonts w:eastAsia="Aptos" w:cstheme="minorHAnsi"/>
                <w:b/>
                <w:bCs/>
                <w:kern w:val="2"/>
                <w:szCs w:val="22"/>
                <w:lang w:val="en-US"/>
                <w14:ligatures w14:val="standardContextual"/>
              </w:rPr>
            </w:pPr>
          </w:p>
          <w:p w14:paraId="0456BDBD" w14:textId="77777777" w:rsidR="000A0445" w:rsidRDefault="000A0445" w:rsidP="00141A90">
            <w:pPr>
              <w:widowControl/>
              <w:rPr>
                <w:rFonts w:eastAsia="Aptos" w:cstheme="minorHAnsi"/>
                <w:b/>
                <w:bCs/>
                <w:kern w:val="2"/>
                <w:szCs w:val="22"/>
                <w:lang w:val="en-US"/>
                <w14:ligatures w14:val="standardContextual"/>
              </w:rPr>
            </w:pPr>
          </w:p>
          <w:p w14:paraId="0EB9A0FA" w14:textId="77777777" w:rsidR="000A0445" w:rsidRDefault="000A0445" w:rsidP="00141A90">
            <w:pPr>
              <w:widowControl/>
              <w:rPr>
                <w:rFonts w:eastAsia="Aptos" w:cstheme="minorHAnsi"/>
                <w:b/>
                <w:bCs/>
                <w:kern w:val="2"/>
                <w:szCs w:val="22"/>
                <w:lang w:val="en-US"/>
                <w14:ligatures w14:val="standardContextual"/>
              </w:rPr>
            </w:pPr>
          </w:p>
        </w:tc>
      </w:tr>
    </w:tbl>
    <w:p w14:paraId="6C0CB904" w14:textId="77777777" w:rsidR="000A0445" w:rsidRPr="005300F1" w:rsidRDefault="000A0445" w:rsidP="000A0445">
      <w:pPr>
        <w:widowControl/>
        <w:rPr>
          <w:rFonts w:eastAsia="Aptos" w:cstheme="minorHAnsi"/>
          <w:b/>
          <w:bCs/>
          <w:kern w:val="2"/>
          <w:szCs w:val="22"/>
          <w:lang w:val="en-US"/>
          <w14:ligatures w14:val="standardContextual"/>
        </w:rPr>
      </w:pPr>
    </w:p>
    <w:p w14:paraId="1B64D714" w14:textId="77777777" w:rsidR="000A0445" w:rsidRPr="005300F1" w:rsidRDefault="000A0445" w:rsidP="00D75CDA">
      <w:pPr>
        <w:widowControl/>
        <w:rPr>
          <w:rFonts w:eastAsia="Aptos" w:cstheme="minorHAnsi"/>
          <w:b/>
          <w:bCs/>
          <w:kern w:val="2"/>
          <w:szCs w:val="22"/>
          <w:lang w:val="en-US"/>
          <w14:ligatures w14:val="standardContextual"/>
        </w:rPr>
      </w:pPr>
    </w:p>
    <w:sectPr w:rsidR="000A0445" w:rsidRPr="005300F1" w:rsidSect="00DB19ED">
      <w:pgSz w:w="11909" w:h="16834" w:code="9"/>
      <w:pgMar w:top="482" w:right="1304" w:bottom="249" w:left="1304"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325AFA" w14:textId="77777777" w:rsidR="008C0372" w:rsidRDefault="008C0372" w:rsidP="00173CBF">
      <w:r>
        <w:separator/>
      </w:r>
    </w:p>
  </w:endnote>
  <w:endnote w:type="continuationSeparator" w:id="0">
    <w:p w14:paraId="429F203F" w14:textId="77777777" w:rsidR="008C0372" w:rsidRDefault="008C0372" w:rsidP="00173CBF">
      <w:r>
        <w:continuationSeparator/>
      </w:r>
    </w:p>
  </w:endnote>
  <w:endnote w:type="continuationNotice" w:id="1">
    <w:p w14:paraId="6B8B6AB4" w14:textId="77777777" w:rsidR="008C0372" w:rsidRDefault="008C0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22744" w14:textId="77777777" w:rsidR="00173CBF" w:rsidRDefault="00173CBF" w:rsidP="003C0C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87942CE" w14:textId="77777777" w:rsidR="00173CBF" w:rsidRDefault="00173CBF" w:rsidP="003C0C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45184824"/>
      <w:docPartObj>
        <w:docPartGallery w:val="Page Numbers (Bottom of Page)"/>
        <w:docPartUnique/>
      </w:docPartObj>
    </w:sdtPr>
    <w:sdtContent>
      <w:p w14:paraId="31EB6CA9" w14:textId="77777777" w:rsidR="00173CBF" w:rsidRDefault="00173CBF" w:rsidP="003C0C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sdt>
    <w:sdtPr>
      <w:rPr>
        <w:rFonts w:ascii="Arial" w:hAnsi="Arial"/>
      </w:rPr>
      <w:id w:val="932245142"/>
      <w:docPartObj>
        <w:docPartGallery w:val="Page Numbers (Bottom of Page)"/>
        <w:docPartUnique/>
      </w:docPartObj>
    </w:sdtPr>
    <w:sdtEndPr>
      <w:rPr>
        <w:rFonts w:asciiTheme="minorHAnsi" w:hAnsiTheme="minorHAnsi"/>
        <w:noProof/>
      </w:rPr>
    </w:sdtEndPr>
    <w:sdtContent>
      <w:p w14:paraId="2FB45335" w14:textId="77777777" w:rsidR="00173CBF" w:rsidRDefault="00173CBF" w:rsidP="003C0C75">
        <w:pPr>
          <w:pStyle w:val="Footer"/>
          <w:ind w:right="360"/>
          <w:jc w:val="right"/>
          <w:rPr>
            <w:noProof/>
          </w:rPr>
        </w:pPr>
      </w:p>
      <w:p w14:paraId="33E8DA7E" w14:textId="77777777" w:rsidR="00173CBF" w:rsidRDefault="00000000" w:rsidP="003C0C75">
        <w:pPr>
          <w:pStyle w:val="Footer"/>
          <w:jc w:val="center"/>
        </w:pPr>
      </w:p>
    </w:sdtContent>
  </w:sdt>
  <w:p w14:paraId="0712DD22" w14:textId="77777777" w:rsidR="00173CBF" w:rsidRDefault="00173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C41A5" w14:textId="77777777" w:rsidR="00173CBF" w:rsidRDefault="00173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4D97E3" w14:textId="77777777" w:rsidR="008C0372" w:rsidRDefault="008C0372" w:rsidP="00173CBF">
      <w:r>
        <w:separator/>
      </w:r>
    </w:p>
  </w:footnote>
  <w:footnote w:type="continuationSeparator" w:id="0">
    <w:p w14:paraId="24B2B20B" w14:textId="77777777" w:rsidR="008C0372" w:rsidRDefault="008C0372" w:rsidP="00173CBF">
      <w:r>
        <w:continuationSeparator/>
      </w:r>
    </w:p>
  </w:footnote>
  <w:footnote w:type="continuationNotice" w:id="1">
    <w:p w14:paraId="1F42881A" w14:textId="77777777" w:rsidR="008C0372" w:rsidRDefault="008C03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6AD28" w14:textId="77777777" w:rsidR="00173CBF" w:rsidRDefault="00173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59E9A" w14:textId="77777777" w:rsidR="00173CBF" w:rsidRDefault="00173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E0632" w14:textId="77777777" w:rsidR="00173CBF" w:rsidRDefault="00173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C42BC"/>
    <w:multiLevelType w:val="hybridMultilevel"/>
    <w:tmpl w:val="BBCAC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814F78"/>
    <w:multiLevelType w:val="hybridMultilevel"/>
    <w:tmpl w:val="093CA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1737F"/>
    <w:multiLevelType w:val="hybridMultilevel"/>
    <w:tmpl w:val="4C26CE8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8F32D1"/>
    <w:multiLevelType w:val="hybridMultilevel"/>
    <w:tmpl w:val="6632F43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0396A"/>
    <w:multiLevelType w:val="hybridMultilevel"/>
    <w:tmpl w:val="B0F09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3C66ED"/>
    <w:multiLevelType w:val="hybridMultilevel"/>
    <w:tmpl w:val="E434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73CE8"/>
    <w:multiLevelType w:val="hybridMultilevel"/>
    <w:tmpl w:val="AE407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07A26"/>
    <w:multiLevelType w:val="multilevel"/>
    <w:tmpl w:val="B08444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59039DE"/>
    <w:multiLevelType w:val="hybridMultilevel"/>
    <w:tmpl w:val="8954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4406A"/>
    <w:multiLevelType w:val="hybridMultilevel"/>
    <w:tmpl w:val="C1D0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771BA"/>
    <w:multiLevelType w:val="hybridMultilevel"/>
    <w:tmpl w:val="8A0C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D07F5"/>
    <w:multiLevelType w:val="multilevel"/>
    <w:tmpl w:val="F162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4060C3"/>
    <w:multiLevelType w:val="multilevel"/>
    <w:tmpl w:val="AA342C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2FFE60B1"/>
    <w:multiLevelType w:val="multilevel"/>
    <w:tmpl w:val="F77C12B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EA0805"/>
    <w:multiLevelType w:val="multilevel"/>
    <w:tmpl w:val="D4F0AD68"/>
    <w:lvl w:ilvl="0">
      <w:start w:val="1"/>
      <w:numFmt w:val="decimal"/>
      <w:lvlText w:val="%1."/>
      <w:lvlJc w:val="left"/>
      <w:pPr>
        <w:ind w:left="360" w:hanging="360"/>
      </w:pPr>
      <w:rPr>
        <w:rFonts w:hint="default"/>
      </w:rPr>
    </w:lvl>
    <w:lvl w:ilvl="1">
      <w:start w:val="1"/>
      <w:numFmt w:val="decimal"/>
      <w:lvlText w:val="%2."/>
      <w:lvlJc w:val="left"/>
      <w:pPr>
        <w:ind w:left="-76" w:firstLine="7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3E85A57"/>
    <w:multiLevelType w:val="hybridMultilevel"/>
    <w:tmpl w:val="1D2E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5B4489"/>
    <w:multiLevelType w:val="multilevel"/>
    <w:tmpl w:val="BAF6F87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D13083D"/>
    <w:multiLevelType w:val="multilevel"/>
    <w:tmpl w:val="86B8C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774734"/>
    <w:multiLevelType w:val="hybridMultilevel"/>
    <w:tmpl w:val="971E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00817"/>
    <w:multiLevelType w:val="multilevel"/>
    <w:tmpl w:val="3658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3550DA"/>
    <w:multiLevelType w:val="hybridMultilevel"/>
    <w:tmpl w:val="0FFA37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4392D9C"/>
    <w:multiLevelType w:val="hybridMultilevel"/>
    <w:tmpl w:val="DBEE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A5CCE"/>
    <w:multiLevelType w:val="hybridMultilevel"/>
    <w:tmpl w:val="0FCE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D15163"/>
    <w:multiLevelType w:val="hybridMultilevel"/>
    <w:tmpl w:val="107A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8D4F20"/>
    <w:multiLevelType w:val="multilevel"/>
    <w:tmpl w:val="86B8C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BF03C9"/>
    <w:multiLevelType w:val="hybridMultilevel"/>
    <w:tmpl w:val="AF6C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E61889"/>
    <w:multiLevelType w:val="hybridMultilevel"/>
    <w:tmpl w:val="DCD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16738"/>
    <w:multiLevelType w:val="hybridMultilevel"/>
    <w:tmpl w:val="37CC185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31566284">
    <w:abstractNumId w:val="25"/>
  </w:num>
  <w:num w:numId="2" w16cid:durableId="1606841081">
    <w:abstractNumId w:val="27"/>
  </w:num>
  <w:num w:numId="3" w16cid:durableId="1704674694">
    <w:abstractNumId w:val="20"/>
  </w:num>
  <w:num w:numId="4" w16cid:durableId="353965354">
    <w:abstractNumId w:val="5"/>
  </w:num>
  <w:num w:numId="5" w16cid:durableId="1323510549">
    <w:abstractNumId w:val="0"/>
  </w:num>
  <w:num w:numId="6" w16cid:durableId="1735350324">
    <w:abstractNumId w:val="6"/>
  </w:num>
  <w:num w:numId="7" w16cid:durableId="326249761">
    <w:abstractNumId w:val="3"/>
  </w:num>
  <w:num w:numId="8" w16cid:durableId="2109304322">
    <w:abstractNumId w:val="2"/>
  </w:num>
  <w:num w:numId="9" w16cid:durableId="2006936292">
    <w:abstractNumId w:val="26"/>
  </w:num>
  <w:num w:numId="10" w16cid:durableId="320039991">
    <w:abstractNumId w:val="14"/>
  </w:num>
  <w:num w:numId="11" w16cid:durableId="6251298">
    <w:abstractNumId w:val="16"/>
  </w:num>
  <w:num w:numId="12" w16cid:durableId="1248609595">
    <w:abstractNumId w:val="13"/>
  </w:num>
  <w:num w:numId="13" w16cid:durableId="1685739590">
    <w:abstractNumId w:val="17"/>
  </w:num>
  <w:num w:numId="14" w16cid:durableId="1094323588">
    <w:abstractNumId w:val="9"/>
  </w:num>
  <w:num w:numId="15" w16cid:durableId="66726668">
    <w:abstractNumId w:val="10"/>
  </w:num>
  <w:num w:numId="16" w16cid:durableId="990523179">
    <w:abstractNumId w:val="18"/>
  </w:num>
  <w:num w:numId="17" w16cid:durableId="1793788793">
    <w:abstractNumId w:val="21"/>
  </w:num>
  <w:num w:numId="18" w16cid:durableId="1922785935">
    <w:abstractNumId w:val="15"/>
  </w:num>
  <w:num w:numId="19" w16cid:durableId="98768614">
    <w:abstractNumId w:val="8"/>
  </w:num>
  <w:num w:numId="20" w16cid:durableId="1148588713">
    <w:abstractNumId w:val="1"/>
  </w:num>
  <w:num w:numId="21" w16cid:durableId="1333141837">
    <w:abstractNumId w:val="24"/>
  </w:num>
  <w:num w:numId="22" w16cid:durableId="1579173075">
    <w:abstractNumId w:val="7"/>
  </w:num>
  <w:num w:numId="23" w16cid:durableId="865219687">
    <w:abstractNumId w:val="19"/>
  </w:num>
  <w:num w:numId="24" w16cid:durableId="913587308">
    <w:abstractNumId w:val="12"/>
  </w:num>
  <w:num w:numId="25" w16cid:durableId="382558211">
    <w:abstractNumId w:val="11"/>
  </w:num>
  <w:num w:numId="26" w16cid:durableId="601379911">
    <w:abstractNumId w:val="22"/>
  </w:num>
  <w:num w:numId="27" w16cid:durableId="257175598">
    <w:abstractNumId w:val="4"/>
  </w:num>
  <w:num w:numId="28" w16cid:durableId="16562958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BF"/>
    <w:rsid w:val="00016817"/>
    <w:rsid w:val="00024949"/>
    <w:rsid w:val="00024E5A"/>
    <w:rsid w:val="000303A4"/>
    <w:rsid w:val="00032EF6"/>
    <w:rsid w:val="00034BF5"/>
    <w:rsid w:val="0003621D"/>
    <w:rsid w:val="00041B3C"/>
    <w:rsid w:val="0005147D"/>
    <w:rsid w:val="00052DA4"/>
    <w:rsid w:val="00075A6C"/>
    <w:rsid w:val="00077F08"/>
    <w:rsid w:val="00086E38"/>
    <w:rsid w:val="00091496"/>
    <w:rsid w:val="00092304"/>
    <w:rsid w:val="00094EAE"/>
    <w:rsid w:val="000957F9"/>
    <w:rsid w:val="000A0445"/>
    <w:rsid w:val="000B193E"/>
    <w:rsid w:val="000B6A5B"/>
    <w:rsid w:val="000C0561"/>
    <w:rsid w:val="000C2F16"/>
    <w:rsid w:val="000C3C96"/>
    <w:rsid w:val="000E06E7"/>
    <w:rsid w:val="000F30B0"/>
    <w:rsid w:val="000F541E"/>
    <w:rsid w:val="000F6429"/>
    <w:rsid w:val="000F75CB"/>
    <w:rsid w:val="001014A3"/>
    <w:rsid w:val="00113B3D"/>
    <w:rsid w:val="00114EE5"/>
    <w:rsid w:val="001206C7"/>
    <w:rsid w:val="001262B9"/>
    <w:rsid w:val="00130566"/>
    <w:rsid w:val="00133E0F"/>
    <w:rsid w:val="00147C6E"/>
    <w:rsid w:val="0015288A"/>
    <w:rsid w:val="00153706"/>
    <w:rsid w:val="001572AB"/>
    <w:rsid w:val="00163162"/>
    <w:rsid w:val="001679B4"/>
    <w:rsid w:val="001716CA"/>
    <w:rsid w:val="00172EF4"/>
    <w:rsid w:val="00173CBF"/>
    <w:rsid w:val="0018293B"/>
    <w:rsid w:val="00183FF4"/>
    <w:rsid w:val="00191058"/>
    <w:rsid w:val="001922B5"/>
    <w:rsid w:val="001924CA"/>
    <w:rsid w:val="00192ABF"/>
    <w:rsid w:val="00196E49"/>
    <w:rsid w:val="001A3FCF"/>
    <w:rsid w:val="001A7C88"/>
    <w:rsid w:val="001C0EE3"/>
    <w:rsid w:val="001E5549"/>
    <w:rsid w:val="001E7A55"/>
    <w:rsid w:val="001F055C"/>
    <w:rsid w:val="001F1680"/>
    <w:rsid w:val="001F6845"/>
    <w:rsid w:val="002105A4"/>
    <w:rsid w:val="0021374C"/>
    <w:rsid w:val="002150E9"/>
    <w:rsid w:val="00225228"/>
    <w:rsid w:val="0022699A"/>
    <w:rsid w:val="00233C0C"/>
    <w:rsid w:val="00257F27"/>
    <w:rsid w:val="00263148"/>
    <w:rsid w:val="0026673C"/>
    <w:rsid w:val="00270AF2"/>
    <w:rsid w:val="00276465"/>
    <w:rsid w:val="0027708E"/>
    <w:rsid w:val="00285144"/>
    <w:rsid w:val="00285B10"/>
    <w:rsid w:val="00286DE8"/>
    <w:rsid w:val="00294F17"/>
    <w:rsid w:val="0029692A"/>
    <w:rsid w:val="00297B05"/>
    <w:rsid w:val="002A37E8"/>
    <w:rsid w:val="002A6D87"/>
    <w:rsid w:val="002B0311"/>
    <w:rsid w:val="002C608D"/>
    <w:rsid w:val="002C66C3"/>
    <w:rsid w:val="002D1AAA"/>
    <w:rsid w:val="002D6D9B"/>
    <w:rsid w:val="002E1F84"/>
    <w:rsid w:val="002E394A"/>
    <w:rsid w:val="002E54F9"/>
    <w:rsid w:val="003001F3"/>
    <w:rsid w:val="0030199B"/>
    <w:rsid w:val="00311E24"/>
    <w:rsid w:val="00324C7B"/>
    <w:rsid w:val="00331F91"/>
    <w:rsid w:val="00335DB6"/>
    <w:rsid w:val="0034542C"/>
    <w:rsid w:val="00383EAC"/>
    <w:rsid w:val="00393526"/>
    <w:rsid w:val="003A0FC6"/>
    <w:rsid w:val="003B1677"/>
    <w:rsid w:val="003B690F"/>
    <w:rsid w:val="003C0C75"/>
    <w:rsid w:val="003C2E04"/>
    <w:rsid w:val="003C50FC"/>
    <w:rsid w:val="003C56F9"/>
    <w:rsid w:val="003D72DE"/>
    <w:rsid w:val="003F11BB"/>
    <w:rsid w:val="00400096"/>
    <w:rsid w:val="0040349E"/>
    <w:rsid w:val="00416923"/>
    <w:rsid w:val="004171EC"/>
    <w:rsid w:val="00425770"/>
    <w:rsid w:val="00430E54"/>
    <w:rsid w:val="00431ADA"/>
    <w:rsid w:val="00433C65"/>
    <w:rsid w:val="004352C3"/>
    <w:rsid w:val="004421D9"/>
    <w:rsid w:val="00442645"/>
    <w:rsid w:val="00442867"/>
    <w:rsid w:val="00457890"/>
    <w:rsid w:val="004A05F4"/>
    <w:rsid w:val="004A3D8D"/>
    <w:rsid w:val="004B3959"/>
    <w:rsid w:val="004B4F53"/>
    <w:rsid w:val="004D3BBC"/>
    <w:rsid w:val="004D3C3A"/>
    <w:rsid w:val="004D4A35"/>
    <w:rsid w:val="004D5910"/>
    <w:rsid w:val="004D6442"/>
    <w:rsid w:val="004E2D74"/>
    <w:rsid w:val="004F06E1"/>
    <w:rsid w:val="004F2474"/>
    <w:rsid w:val="004F5689"/>
    <w:rsid w:val="004F5E62"/>
    <w:rsid w:val="004F7AE7"/>
    <w:rsid w:val="00507783"/>
    <w:rsid w:val="00516A3A"/>
    <w:rsid w:val="005215DC"/>
    <w:rsid w:val="005259BB"/>
    <w:rsid w:val="005300F1"/>
    <w:rsid w:val="00534152"/>
    <w:rsid w:val="00542628"/>
    <w:rsid w:val="005471BF"/>
    <w:rsid w:val="005506BA"/>
    <w:rsid w:val="005558C9"/>
    <w:rsid w:val="005727A6"/>
    <w:rsid w:val="00590EBA"/>
    <w:rsid w:val="0059725C"/>
    <w:rsid w:val="005A1958"/>
    <w:rsid w:val="005C5200"/>
    <w:rsid w:val="005C6842"/>
    <w:rsid w:val="005D2280"/>
    <w:rsid w:val="005D3C10"/>
    <w:rsid w:val="005D628A"/>
    <w:rsid w:val="0060500A"/>
    <w:rsid w:val="006056C2"/>
    <w:rsid w:val="0061364D"/>
    <w:rsid w:val="006372FB"/>
    <w:rsid w:val="006423A2"/>
    <w:rsid w:val="00643742"/>
    <w:rsid w:val="00650318"/>
    <w:rsid w:val="00653BB9"/>
    <w:rsid w:val="00655955"/>
    <w:rsid w:val="006574A3"/>
    <w:rsid w:val="00657B3F"/>
    <w:rsid w:val="006616EA"/>
    <w:rsid w:val="0066240F"/>
    <w:rsid w:val="00677F28"/>
    <w:rsid w:val="00685D9E"/>
    <w:rsid w:val="006911B7"/>
    <w:rsid w:val="00692DCE"/>
    <w:rsid w:val="006967F5"/>
    <w:rsid w:val="006A044B"/>
    <w:rsid w:val="006A6377"/>
    <w:rsid w:val="006B25AA"/>
    <w:rsid w:val="006C121A"/>
    <w:rsid w:val="006C7CB8"/>
    <w:rsid w:val="006D0DE1"/>
    <w:rsid w:val="006E3143"/>
    <w:rsid w:val="006F2E30"/>
    <w:rsid w:val="006F41DB"/>
    <w:rsid w:val="006F545B"/>
    <w:rsid w:val="006F7886"/>
    <w:rsid w:val="00704467"/>
    <w:rsid w:val="00704A45"/>
    <w:rsid w:val="007116CD"/>
    <w:rsid w:val="00711DDA"/>
    <w:rsid w:val="00721550"/>
    <w:rsid w:val="00724576"/>
    <w:rsid w:val="007255EF"/>
    <w:rsid w:val="00726944"/>
    <w:rsid w:val="0073333D"/>
    <w:rsid w:val="00745060"/>
    <w:rsid w:val="0075084A"/>
    <w:rsid w:val="007734FD"/>
    <w:rsid w:val="007735D8"/>
    <w:rsid w:val="0078769F"/>
    <w:rsid w:val="007925D3"/>
    <w:rsid w:val="00796525"/>
    <w:rsid w:val="007A014E"/>
    <w:rsid w:val="007A4CD3"/>
    <w:rsid w:val="007B1A67"/>
    <w:rsid w:val="007B50E4"/>
    <w:rsid w:val="007C2183"/>
    <w:rsid w:val="007C2AD6"/>
    <w:rsid w:val="007C3C1D"/>
    <w:rsid w:val="007C588A"/>
    <w:rsid w:val="007D2F8C"/>
    <w:rsid w:val="007D3BE3"/>
    <w:rsid w:val="007E0FD5"/>
    <w:rsid w:val="007E5CD4"/>
    <w:rsid w:val="007F0B9E"/>
    <w:rsid w:val="007F180E"/>
    <w:rsid w:val="007F1EFC"/>
    <w:rsid w:val="007F3141"/>
    <w:rsid w:val="008105D7"/>
    <w:rsid w:val="00814175"/>
    <w:rsid w:val="00814780"/>
    <w:rsid w:val="008164E4"/>
    <w:rsid w:val="008337B6"/>
    <w:rsid w:val="00835142"/>
    <w:rsid w:val="00836D20"/>
    <w:rsid w:val="00837C18"/>
    <w:rsid w:val="008402C2"/>
    <w:rsid w:val="00840ABC"/>
    <w:rsid w:val="008509E2"/>
    <w:rsid w:val="008527EB"/>
    <w:rsid w:val="008564D4"/>
    <w:rsid w:val="008614AC"/>
    <w:rsid w:val="00861C24"/>
    <w:rsid w:val="008670F4"/>
    <w:rsid w:val="00871317"/>
    <w:rsid w:val="00874986"/>
    <w:rsid w:val="008754F8"/>
    <w:rsid w:val="00880A98"/>
    <w:rsid w:val="00887329"/>
    <w:rsid w:val="0088785B"/>
    <w:rsid w:val="00887EA7"/>
    <w:rsid w:val="008942DF"/>
    <w:rsid w:val="008B3306"/>
    <w:rsid w:val="008B5963"/>
    <w:rsid w:val="008C0372"/>
    <w:rsid w:val="008C303B"/>
    <w:rsid w:val="008C4DE6"/>
    <w:rsid w:val="008C656A"/>
    <w:rsid w:val="008C6F46"/>
    <w:rsid w:val="008D12A9"/>
    <w:rsid w:val="008D2604"/>
    <w:rsid w:val="008F1400"/>
    <w:rsid w:val="008F7183"/>
    <w:rsid w:val="00906BA7"/>
    <w:rsid w:val="00916123"/>
    <w:rsid w:val="00922CF6"/>
    <w:rsid w:val="00923BEA"/>
    <w:rsid w:val="00933FCA"/>
    <w:rsid w:val="009423AA"/>
    <w:rsid w:val="009465E3"/>
    <w:rsid w:val="00952BD6"/>
    <w:rsid w:val="009576D7"/>
    <w:rsid w:val="009670B9"/>
    <w:rsid w:val="00984637"/>
    <w:rsid w:val="00991D4D"/>
    <w:rsid w:val="00992532"/>
    <w:rsid w:val="0099741E"/>
    <w:rsid w:val="009A110E"/>
    <w:rsid w:val="009B14B6"/>
    <w:rsid w:val="009B4FBF"/>
    <w:rsid w:val="009B65D4"/>
    <w:rsid w:val="009C345D"/>
    <w:rsid w:val="009C7775"/>
    <w:rsid w:val="009D4D4A"/>
    <w:rsid w:val="009E6381"/>
    <w:rsid w:val="009F42ED"/>
    <w:rsid w:val="00A21BE8"/>
    <w:rsid w:val="00A2409B"/>
    <w:rsid w:val="00A3025C"/>
    <w:rsid w:val="00A3086F"/>
    <w:rsid w:val="00A33DB1"/>
    <w:rsid w:val="00A4358D"/>
    <w:rsid w:val="00A52FED"/>
    <w:rsid w:val="00A55C73"/>
    <w:rsid w:val="00A67BCC"/>
    <w:rsid w:val="00A859F3"/>
    <w:rsid w:val="00A95BE7"/>
    <w:rsid w:val="00AA6C7B"/>
    <w:rsid w:val="00AB291E"/>
    <w:rsid w:val="00AB2A00"/>
    <w:rsid w:val="00AB526F"/>
    <w:rsid w:val="00AB6C7F"/>
    <w:rsid w:val="00AC186F"/>
    <w:rsid w:val="00AC55AB"/>
    <w:rsid w:val="00AC60D7"/>
    <w:rsid w:val="00AD44DC"/>
    <w:rsid w:val="00AD65F2"/>
    <w:rsid w:val="00AD6A34"/>
    <w:rsid w:val="00AE5C3C"/>
    <w:rsid w:val="00AF073F"/>
    <w:rsid w:val="00AF6F9E"/>
    <w:rsid w:val="00B018C4"/>
    <w:rsid w:val="00B06619"/>
    <w:rsid w:val="00B12E32"/>
    <w:rsid w:val="00B36482"/>
    <w:rsid w:val="00B40C60"/>
    <w:rsid w:val="00B44691"/>
    <w:rsid w:val="00B535CF"/>
    <w:rsid w:val="00B639BA"/>
    <w:rsid w:val="00B72B89"/>
    <w:rsid w:val="00B7546C"/>
    <w:rsid w:val="00B83C94"/>
    <w:rsid w:val="00B96C04"/>
    <w:rsid w:val="00BA13B7"/>
    <w:rsid w:val="00BA2770"/>
    <w:rsid w:val="00BA59E3"/>
    <w:rsid w:val="00BB1031"/>
    <w:rsid w:val="00BB28AE"/>
    <w:rsid w:val="00BB2CC7"/>
    <w:rsid w:val="00BC3889"/>
    <w:rsid w:val="00BC40DC"/>
    <w:rsid w:val="00BC64A4"/>
    <w:rsid w:val="00BE3BF2"/>
    <w:rsid w:val="00BE7823"/>
    <w:rsid w:val="00BE7EB0"/>
    <w:rsid w:val="00BF335C"/>
    <w:rsid w:val="00BF5437"/>
    <w:rsid w:val="00C00AD3"/>
    <w:rsid w:val="00C01C04"/>
    <w:rsid w:val="00C0554A"/>
    <w:rsid w:val="00C23AB4"/>
    <w:rsid w:val="00C30D1E"/>
    <w:rsid w:val="00C32BDE"/>
    <w:rsid w:val="00C33BEE"/>
    <w:rsid w:val="00C4175F"/>
    <w:rsid w:val="00C423C3"/>
    <w:rsid w:val="00C4625B"/>
    <w:rsid w:val="00C505DD"/>
    <w:rsid w:val="00C612C0"/>
    <w:rsid w:val="00C72CD0"/>
    <w:rsid w:val="00C8204B"/>
    <w:rsid w:val="00C84D37"/>
    <w:rsid w:val="00C85723"/>
    <w:rsid w:val="00C8722E"/>
    <w:rsid w:val="00C910D3"/>
    <w:rsid w:val="00CA25C1"/>
    <w:rsid w:val="00CA60BE"/>
    <w:rsid w:val="00CA77AF"/>
    <w:rsid w:val="00CB4CF2"/>
    <w:rsid w:val="00CC1D03"/>
    <w:rsid w:val="00CC6217"/>
    <w:rsid w:val="00CE09DC"/>
    <w:rsid w:val="00CE6219"/>
    <w:rsid w:val="00CF0827"/>
    <w:rsid w:val="00CF60F7"/>
    <w:rsid w:val="00D00ED7"/>
    <w:rsid w:val="00D0178E"/>
    <w:rsid w:val="00D02D08"/>
    <w:rsid w:val="00D03E8E"/>
    <w:rsid w:val="00D14105"/>
    <w:rsid w:val="00D26CF8"/>
    <w:rsid w:val="00D30437"/>
    <w:rsid w:val="00D340D5"/>
    <w:rsid w:val="00D45353"/>
    <w:rsid w:val="00D500A9"/>
    <w:rsid w:val="00D513C9"/>
    <w:rsid w:val="00D5192B"/>
    <w:rsid w:val="00D559CD"/>
    <w:rsid w:val="00D5694B"/>
    <w:rsid w:val="00D63EBE"/>
    <w:rsid w:val="00D6426B"/>
    <w:rsid w:val="00D67309"/>
    <w:rsid w:val="00D73B41"/>
    <w:rsid w:val="00D75CDA"/>
    <w:rsid w:val="00D914FE"/>
    <w:rsid w:val="00D937BE"/>
    <w:rsid w:val="00D93D12"/>
    <w:rsid w:val="00DA53F6"/>
    <w:rsid w:val="00DA6FAE"/>
    <w:rsid w:val="00DB13B8"/>
    <w:rsid w:val="00DB19ED"/>
    <w:rsid w:val="00DB422F"/>
    <w:rsid w:val="00DD15D2"/>
    <w:rsid w:val="00DD47A2"/>
    <w:rsid w:val="00DD55D5"/>
    <w:rsid w:val="00DD7237"/>
    <w:rsid w:val="00DE6EDF"/>
    <w:rsid w:val="00DF2B12"/>
    <w:rsid w:val="00DF439A"/>
    <w:rsid w:val="00E1044F"/>
    <w:rsid w:val="00E33574"/>
    <w:rsid w:val="00E46702"/>
    <w:rsid w:val="00E506C3"/>
    <w:rsid w:val="00E60D50"/>
    <w:rsid w:val="00E82AF8"/>
    <w:rsid w:val="00E83DEF"/>
    <w:rsid w:val="00E84471"/>
    <w:rsid w:val="00E85CF2"/>
    <w:rsid w:val="00E87BE0"/>
    <w:rsid w:val="00E97216"/>
    <w:rsid w:val="00EA25BC"/>
    <w:rsid w:val="00EA3376"/>
    <w:rsid w:val="00EA439F"/>
    <w:rsid w:val="00EA57F1"/>
    <w:rsid w:val="00EB5482"/>
    <w:rsid w:val="00ED4C48"/>
    <w:rsid w:val="00ED6555"/>
    <w:rsid w:val="00ED7BD4"/>
    <w:rsid w:val="00EE3131"/>
    <w:rsid w:val="00EF571B"/>
    <w:rsid w:val="00EF6A9F"/>
    <w:rsid w:val="00F11BF7"/>
    <w:rsid w:val="00F11F1A"/>
    <w:rsid w:val="00F137A5"/>
    <w:rsid w:val="00F203E7"/>
    <w:rsid w:val="00F22452"/>
    <w:rsid w:val="00F41520"/>
    <w:rsid w:val="00F419AE"/>
    <w:rsid w:val="00F42C58"/>
    <w:rsid w:val="00F54023"/>
    <w:rsid w:val="00F67CA8"/>
    <w:rsid w:val="00F718FE"/>
    <w:rsid w:val="00F76409"/>
    <w:rsid w:val="00F8116D"/>
    <w:rsid w:val="00F853DF"/>
    <w:rsid w:val="00F9727F"/>
    <w:rsid w:val="00FA2653"/>
    <w:rsid w:val="00FA33C4"/>
    <w:rsid w:val="00FD18AB"/>
    <w:rsid w:val="00FD6676"/>
    <w:rsid w:val="00FE58E7"/>
    <w:rsid w:val="00FE6EE8"/>
    <w:rsid w:val="00FE7937"/>
    <w:rsid w:val="00FF0BF3"/>
    <w:rsid w:val="00FF1342"/>
    <w:rsid w:val="00FF52B0"/>
    <w:rsid w:val="014500A3"/>
    <w:rsid w:val="014E2A7C"/>
    <w:rsid w:val="01879026"/>
    <w:rsid w:val="0357B31C"/>
    <w:rsid w:val="03C9A78D"/>
    <w:rsid w:val="061CEEB3"/>
    <w:rsid w:val="099E57D4"/>
    <w:rsid w:val="0B864261"/>
    <w:rsid w:val="0D81EB7E"/>
    <w:rsid w:val="0F33A57B"/>
    <w:rsid w:val="100E63A1"/>
    <w:rsid w:val="10C484B8"/>
    <w:rsid w:val="10E7A9C8"/>
    <w:rsid w:val="11178F50"/>
    <w:rsid w:val="119B88E1"/>
    <w:rsid w:val="12D6247A"/>
    <w:rsid w:val="12FC4817"/>
    <w:rsid w:val="1565B36E"/>
    <w:rsid w:val="184F8E83"/>
    <w:rsid w:val="1AD102F2"/>
    <w:rsid w:val="1B78F907"/>
    <w:rsid w:val="1D14C968"/>
    <w:rsid w:val="20CA3630"/>
    <w:rsid w:val="229AF262"/>
    <w:rsid w:val="22A18B79"/>
    <w:rsid w:val="243D5BDA"/>
    <w:rsid w:val="2506B2F0"/>
    <w:rsid w:val="2575A2C8"/>
    <w:rsid w:val="2608477A"/>
    <w:rsid w:val="271BBD94"/>
    <w:rsid w:val="2780CD4C"/>
    <w:rsid w:val="296EDDFC"/>
    <w:rsid w:val="2B2C1812"/>
    <w:rsid w:val="2B4F4FE6"/>
    <w:rsid w:val="2C073E4F"/>
    <w:rsid w:val="2C31631F"/>
    <w:rsid w:val="2E138C30"/>
    <w:rsid w:val="2E1BAB8C"/>
    <w:rsid w:val="2E88A65D"/>
    <w:rsid w:val="2EEF22E5"/>
    <w:rsid w:val="2F26062B"/>
    <w:rsid w:val="305B408F"/>
    <w:rsid w:val="3218E2CF"/>
    <w:rsid w:val="3219C248"/>
    <w:rsid w:val="32975BFB"/>
    <w:rsid w:val="33611120"/>
    <w:rsid w:val="343D3F4D"/>
    <w:rsid w:val="37AC6A0E"/>
    <w:rsid w:val="39E4BF41"/>
    <w:rsid w:val="3A4B71D1"/>
    <w:rsid w:val="3B78BA7C"/>
    <w:rsid w:val="3C741FC4"/>
    <w:rsid w:val="3CA37B26"/>
    <w:rsid w:val="3D8F4BB9"/>
    <w:rsid w:val="3EBCC894"/>
    <w:rsid w:val="3F685D2E"/>
    <w:rsid w:val="4215DE3C"/>
    <w:rsid w:val="42A753FE"/>
    <w:rsid w:val="42BD8703"/>
    <w:rsid w:val="447150D1"/>
    <w:rsid w:val="460DEA80"/>
    <w:rsid w:val="46C1EED5"/>
    <w:rsid w:val="47C78AFF"/>
    <w:rsid w:val="480B709A"/>
    <w:rsid w:val="4998B216"/>
    <w:rsid w:val="4A2F6871"/>
    <w:rsid w:val="4C0E9C2A"/>
    <w:rsid w:val="501860D1"/>
    <w:rsid w:val="53C07D54"/>
    <w:rsid w:val="53EEDB9C"/>
    <w:rsid w:val="552E4639"/>
    <w:rsid w:val="5568FF9D"/>
    <w:rsid w:val="571DF85B"/>
    <w:rsid w:val="5AD872FF"/>
    <w:rsid w:val="5B7EF3C0"/>
    <w:rsid w:val="5D3FBEED"/>
    <w:rsid w:val="5E1E1829"/>
    <w:rsid w:val="60382A3C"/>
    <w:rsid w:val="61EB5C92"/>
    <w:rsid w:val="64BD5BC8"/>
    <w:rsid w:val="68342C59"/>
    <w:rsid w:val="688BE762"/>
    <w:rsid w:val="68AC8BDF"/>
    <w:rsid w:val="68B0068E"/>
    <w:rsid w:val="6929B4B9"/>
    <w:rsid w:val="6A12689C"/>
    <w:rsid w:val="6A14F3A9"/>
    <w:rsid w:val="6A6FEACC"/>
    <w:rsid w:val="6AEA316A"/>
    <w:rsid w:val="6B3D0931"/>
    <w:rsid w:val="6E682D91"/>
    <w:rsid w:val="723E57EF"/>
    <w:rsid w:val="72A16BE1"/>
    <w:rsid w:val="72D81FDE"/>
    <w:rsid w:val="767C593A"/>
    <w:rsid w:val="793EAA8E"/>
    <w:rsid w:val="7C139978"/>
    <w:rsid w:val="7C1D5BAC"/>
    <w:rsid w:val="7CEF302D"/>
    <w:rsid w:val="7FA18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28AD"/>
  <w15:chartTrackingRefBased/>
  <w15:docId w15:val="{E9306DFF-362D-42A8-A0BC-D758F890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BF"/>
    <w:pPr>
      <w:widowControl w:val="0"/>
      <w:jc w:val="both"/>
    </w:pPr>
    <w:rPr>
      <w:rFonts w:eastAsia="Times New Roman" w:cs="Times New Roman"/>
      <w:kern w:val="0"/>
      <w:sz w:val="22"/>
      <w:szCs w:val="20"/>
      <w:lang w:eastAsia="en-GB"/>
      <w14:ligatures w14:val="none"/>
    </w:rPr>
  </w:style>
  <w:style w:type="paragraph" w:styleId="Heading1">
    <w:name w:val="heading 1"/>
    <w:basedOn w:val="Normal"/>
    <w:next w:val="Body1"/>
    <w:link w:val="Heading1Char"/>
    <w:uiPriority w:val="9"/>
    <w:qFormat/>
    <w:rsid w:val="00173CBF"/>
    <w:pPr>
      <w:tabs>
        <w:tab w:val="left" w:pos="1414"/>
      </w:tabs>
      <w:spacing w:before="200" w:after="60"/>
      <w:outlineLvl w:val="0"/>
    </w:pPr>
    <w:rPr>
      <w:b/>
      <w:sz w:val="28"/>
    </w:rPr>
  </w:style>
  <w:style w:type="paragraph" w:styleId="Heading2">
    <w:name w:val="heading 2"/>
    <w:basedOn w:val="Normal"/>
    <w:next w:val="Body2"/>
    <w:link w:val="Heading2Char"/>
    <w:uiPriority w:val="9"/>
    <w:qFormat/>
    <w:rsid w:val="00173CBF"/>
    <w:pPr>
      <w:tabs>
        <w:tab w:val="left" w:pos="2268"/>
      </w:tabs>
      <w:spacing w:before="200" w:after="60"/>
      <w:outlineLvl w:val="1"/>
    </w:pPr>
    <w:rPr>
      <w:b/>
    </w:rPr>
  </w:style>
  <w:style w:type="paragraph" w:styleId="Heading3">
    <w:name w:val="heading 3"/>
    <w:basedOn w:val="Normal"/>
    <w:next w:val="Normal"/>
    <w:link w:val="Heading3Char"/>
    <w:uiPriority w:val="9"/>
    <w:semiHidden/>
    <w:unhideWhenUsed/>
    <w:qFormat/>
    <w:rsid w:val="00EE313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CBF"/>
    <w:rPr>
      <w:rFonts w:eastAsia="Times New Roman" w:cs="Times New Roman"/>
      <w:b/>
      <w:kern w:val="0"/>
      <w:sz w:val="28"/>
      <w:szCs w:val="20"/>
      <w:lang w:eastAsia="en-GB"/>
      <w14:ligatures w14:val="none"/>
    </w:rPr>
  </w:style>
  <w:style w:type="character" w:customStyle="1" w:styleId="Heading2Char">
    <w:name w:val="Heading 2 Char"/>
    <w:basedOn w:val="DefaultParagraphFont"/>
    <w:link w:val="Heading2"/>
    <w:uiPriority w:val="9"/>
    <w:rsid w:val="00173CBF"/>
    <w:rPr>
      <w:rFonts w:eastAsia="Times New Roman" w:cs="Times New Roman"/>
      <w:b/>
      <w:kern w:val="0"/>
      <w:sz w:val="22"/>
      <w:szCs w:val="20"/>
      <w:lang w:eastAsia="en-GB"/>
      <w14:ligatures w14:val="none"/>
    </w:rPr>
  </w:style>
  <w:style w:type="paragraph" w:customStyle="1" w:styleId="Body1">
    <w:name w:val="Body1"/>
    <w:basedOn w:val="Normal"/>
    <w:rsid w:val="00173CBF"/>
    <w:pPr>
      <w:spacing w:before="200" w:after="60"/>
      <w:ind w:left="714"/>
    </w:pPr>
  </w:style>
  <w:style w:type="paragraph" w:customStyle="1" w:styleId="Body2">
    <w:name w:val="Body2"/>
    <w:basedOn w:val="Normal"/>
    <w:rsid w:val="00173CBF"/>
    <w:pPr>
      <w:spacing w:before="200" w:after="60"/>
      <w:ind w:left="1414"/>
    </w:pPr>
  </w:style>
  <w:style w:type="paragraph" w:customStyle="1" w:styleId="Body4">
    <w:name w:val="Body4"/>
    <w:basedOn w:val="Normal"/>
    <w:rsid w:val="00173CBF"/>
    <w:pPr>
      <w:spacing w:before="200" w:after="60"/>
      <w:ind w:left="3416"/>
    </w:pPr>
  </w:style>
  <w:style w:type="paragraph" w:styleId="BodyText">
    <w:name w:val="Body Text"/>
    <w:basedOn w:val="Normal"/>
    <w:link w:val="BodyTextChar"/>
    <w:rsid w:val="00173CBF"/>
    <w:pPr>
      <w:spacing w:after="120"/>
    </w:pPr>
  </w:style>
  <w:style w:type="character" w:customStyle="1" w:styleId="BodyTextChar">
    <w:name w:val="Body Text Char"/>
    <w:basedOn w:val="DefaultParagraphFont"/>
    <w:link w:val="BodyText"/>
    <w:rsid w:val="00173CBF"/>
    <w:rPr>
      <w:rFonts w:eastAsia="Times New Roman" w:cs="Times New Roman"/>
      <w:kern w:val="0"/>
      <w:sz w:val="22"/>
      <w:szCs w:val="20"/>
      <w:lang w:eastAsia="en-GB"/>
      <w14:ligatures w14:val="none"/>
    </w:rPr>
  </w:style>
  <w:style w:type="table" w:styleId="TableGrid">
    <w:name w:val="Table Grid"/>
    <w:basedOn w:val="TableNormal"/>
    <w:uiPriority w:val="39"/>
    <w:rsid w:val="00173CBF"/>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73CBF"/>
    <w:pPr>
      <w:tabs>
        <w:tab w:val="right" w:pos="9072"/>
      </w:tabs>
    </w:pPr>
    <w:rPr>
      <w:lang w:eastAsia="en-US"/>
    </w:rPr>
  </w:style>
  <w:style w:type="character" w:customStyle="1" w:styleId="HeaderChar">
    <w:name w:val="Header Char"/>
    <w:basedOn w:val="DefaultParagraphFont"/>
    <w:link w:val="Header"/>
    <w:rsid w:val="00173CBF"/>
    <w:rPr>
      <w:rFonts w:eastAsia="Times New Roman" w:cs="Times New Roman"/>
      <w:kern w:val="0"/>
      <w:sz w:val="22"/>
      <w:szCs w:val="20"/>
      <w14:ligatures w14:val="none"/>
    </w:rPr>
  </w:style>
  <w:style w:type="paragraph" w:styleId="Footer">
    <w:name w:val="footer"/>
    <w:basedOn w:val="Normal"/>
    <w:link w:val="FooterChar"/>
    <w:uiPriority w:val="99"/>
    <w:rsid w:val="00173CBF"/>
    <w:pPr>
      <w:tabs>
        <w:tab w:val="right" w:pos="9072"/>
      </w:tabs>
    </w:pPr>
    <w:rPr>
      <w:color w:val="808080"/>
      <w:sz w:val="18"/>
      <w:lang w:eastAsia="en-US"/>
    </w:rPr>
  </w:style>
  <w:style w:type="character" w:customStyle="1" w:styleId="FooterChar">
    <w:name w:val="Footer Char"/>
    <w:basedOn w:val="DefaultParagraphFont"/>
    <w:link w:val="Footer"/>
    <w:uiPriority w:val="99"/>
    <w:rsid w:val="00173CBF"/>
    <w:rPr>
      <w:rFonts w:eastAsia="Times New Roman" w:cs="Times New Roman"/>
      <w:color w:val="808080"/>
      <w:kern w:val="0"/>
      <w:sz w:val="18"/>
      <w:szCs w:val="20"/>
      <w14:ligatures w14:val="none"/>
    </w:rPr>
  </w:style>
  <w:style w:type="character" w:styleId="PageNumber">
    <w:name w:val="page number"/>
    <w:rsid w:val="00173CBF"/>
    <w:rPr>
      <w:rFonts w:ascii="Arial" w:hAnsi="Arial"/>
    </w:rPr>
  </w:style>
  <w:style w:type="paragraph" w:customStyle="1" w:styleId="Body10">
    <w:name w:val="Body 1"/>
    <w:rsid w:val="00173CBF"/>
    <w:pPr>
      <w:jc w:val="both"/>
      <w:outlineLvl w:val="0"/>
    </w:pPr>
    <w:rPr>
      <w:rFonts w:ascii="Arial" w:eastAsia="Arial Unicode MS" w:hAnsi="Arial" w:cs="Times New Roman"/>
      <w:color w:val="000000"/>
      <w:kern w:val="0"/>
      <w:sz w:val="20"/>
      <w:szCs w:val="20"/>
      <w:u w:color="000000"/>
      <w:lang w:eastAsia="en-GB"/>
      <w14:ligatures w14:val="none"/>
    </w:rPr>
  </w:style>
  <w:style w:type="paragraph" w:styleId="ListParagraph">
    <w:name w:val="List Paragraph"/>
    <w:basedOn w:val="Normal"/>
    <w:link w:val="ListParagraphChar"/>
    <w:uiPriority w:val="34"/>
    <w:qFormat/>
    <w:rsid w:val="00173CBF"/>
    <w:pPr>
      <w:spacing w:after="200" w:line="276" w:lineRule="auto"/>
      <w:ind w:left="720"/>
      <w:contextualSpacing/>
      <w:jc w:val="left"/>
    </w:pPr>
    <w:rPr>
      <w:rFonts w:ascii="Calibri" w:eastAsia="Calibri" w:hAnsi="Calibri"/>
      <w:szCs w:val="22"/>
      <w:lang w:eastAsia="en-US"/>
    </w:rPr>
  </w:style>
  <w:style w:type="paragraph" w:styleId="TOC2">
    <w:name w:val="toc 2"/>
    <w:basedOn w:val="Normal"/>
    <w:next w:val="Normal"/>
    <w:autoRedefine/>
    <w:uiPriority w:val="39"/>
    <w:rsid w:val="00173CBF"/>
    <w:pPr>
      <w:spacing w:after="100"/>
      <w:ind w:left="200"/>
    </w:pPr>
    <w:rPr>
      <w:sz w:val="24"/>
    </w:rPr>
  </w:style>
  <w:style w:type="paragraph" w:styleId="TOC1">
    <w:name w:val="toc 1"/>
    <w:basedOn w:val="Normal"/>
    <w:next w:val="Normal"/>
    <w:autoRedefine/>
    <w:uiPriority w:val="39"/>
    <w:rsid w:val="007F180E"/>
    <w:pPr>
      <w:tabs>
        <w:tab w:val="right" w:leader="dot" w:pos="9016"/>
      </w:tabs>
      <w:spacing w:after="100"/>
    </w:pPr>
    <w:rPr>
      <w:rFonts w:ascii="Calibri" w:hAnsi="Calibri"/>
      <w:b/>
      <w:noProof/>
      <w:sz w:val="24"/>
    </w:rPr>
  </w:style>
  <w:style w:type="character" w:styleId="Hyperlink">
    <w:name w:val="Hyperlink"/>
    <w:basedOn w:val="DefaultParagraphFont"/>
    <w:uiPriority w:val="99"/>
    <w:unhideWhenUsed/>
    <w:rsid w:val="00173CBF"/>
    <w:rPr>
      <w:color w:val="0563C1" w:themeColor="hyperlink"/>
      <w:u w:val="single"/>
    </w:rPr>
  </w:style>
  <w:style w:type="character" w:styleId="CommentReference">
    <w:name w:val="annotation reference"/>
    <w:basedOn w:val="DefaultParagraphFont"/>
    <w:uiPriority w:val="99"/>
    <w:rsid w:val="00173CBF"/>
    <w:rPr>
      <w:sz w:val="16"/>
      <w:szCs w:val="16"/>
    </w:rPr>
  </w:style>
  <w:style w:type="character" w:customStyle="1" w:styleId="ListParagraphChar">
    <w:name w:val="List Paragraph Char"/>
    <w:basedOn w:val="DefaultParagraphFont"/>
    <w:link w:val="ListParagraph"/>
    <w:uiPriority w:val="34"/>
    <w:rsid w:val="00173CBF"/>
    <w:rPr>
      <w:rFonts w:ascii="Calibri" w:eastAsia="Calibri" w:hAnsi="Calibri" w:cs="Times New Roman"/>
      <w:kern w:val="0"/>
      <w:sz w:val="22"/>
      <w:szCs w:val="22"/>
      <w14:ligatures w14:val="none"/>
    </w:rPr>
  </w:style>
  <w:style w:type="paragraph" w:styleId="FootnoteText">
    <w:name w:val="footnote text"/>
    <w:basedOn w:val="Normal"/>
    <w:link w:val="FootnoteTextChar"/>
    <w:semiHidden/>
    <w:unhideWhenUsed/>
    <w:rsid w:val="00173CBF"/>
  </w:style>
  <w:style w:type="character" w:customStyle="1" w:styleId="FootnoteTextChar">
    <w:name w:val="Footnote Text Char"/>
    <w:basedOn w:val="DefaultParagraphFont"/>
    <w:link w:val="FootnoteText"/>
    <w:semiHidden/>
    <w:rsid w:val="00173CBF"/>
    <w:rPr>
      <w:rFonts w:eastAsia="Times New Roman" w:cs="Times New Roman"/>
      <w:kern w:val="0"/>
      <w:sz w:val="22"/>
      <w:szCs w:val="20"/>
      <w:lang w:eastAsia="en-GB"/>
      <w14:ligatures w14:val="none"/>
    </w:rPr>
  </w:style>
  <w:style w:type="character" w:styleId="FootnoteReference">
    <w:name w:val="footnote reference"/>
    <w:basedOn w:val="DefaultParagraphFont"/>
    <w:semiHidden/>
    <w:unhideWhenUsed/>
    <w:rsid w:val="00173CBF"/>
    <w:rPr>
      <w:vertAlign w:val="superscript"/>
    </w:rPr>
  </w:style>
  <w:style w:type="character" w:styleId="Emphasis">
    <w:name w:val="Emphasis"/>
    <w:basedOn w:val="DefaultParagraphFont"/>
    <w:uiPriority w:val="20"/>
    <w:qFormat/>
    <w:rsid w:val="00173CBF"/>
    <w:rPr>
      <w:b/>
      <w:bCs/>
      <w:i w:val="0"/>
      <w:iCs w:val="0"/>
    </w:rPr>
  </w:style>
  <w:style w:type="character" w:customStyle="1" w:styleId="st1">
    <w:name w:val="st1"/>
    <w:basedOn w:val="DefaultParagraphFont"/>
    <w:rsid w:val="00173CBF"/>
  </w:style>
  <w:style w:type="table" w:customStyle="1" w:styleId="TableGrid1">
    <w:name w:val="Table Grid1"/>
    <w:basedOn w:val="TableNormal"/>
    <w:next w:val="TableGrid"/>
    <w:uiPriority w:val="39"/>
    <w:rsid w:val="002150E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56F9"/>
    <w:rPr>
      <w:color w:val="605E5C"/>
      <w:shd w:val="clear" w:color="auto" w:fill="E1DFDD"/>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eastAsia="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7F3141"/>
    <w:rPr>
      <w:b/>
      <w:bCs/>
    </w:rPr>
  </w:style>
  <w:style w:type="character" w:customStyle="1" w:styleId="CommentSubjectChar">
    <w:name w:val="Comment Subject Char"/>
    <w:basedOn w:val="CommentTextChar"/>
    <w:link w:val="CommentSubject"/>
    <w:uiPriority w:val="99"/>
    <w:semiHidden/>
    <w:rsid w:val="007F3141"/>
    <w:rPr>
      <w:rFonts w:eastAsia="Times New Roman" w:cs="Times New Roman"/>
      <w:b/>
      <w:bCs/>
      <w:kern w:val="0"/>
      <w:sz w:val="20"/>
      <w:szCs w:val="20"/>
      <w:lang w:eastAsia="en-GB"/>
      <w14:ligatures w14:val="none"/>
    </w:rPr>
  </w:style>
  <w:style w:type="paragraph" w:styleId="Revision">
    <w:name w:val="Revision"/>
    <w:hidden/>
    <w:uiPriority w:val="99"/>
    <w:semiHidden/>
    <w:rsid w:val="006B25AA"/>
    <w:rPr>
      <w:rFonts w:eastAsia="Times New Roman" w:cs="Times New Roman"/>
      <w:kern w:val="0"/>
      <w:sz w:val="22"/>
      <w:szCs w:val="20"/>
      <w:lang w:eastAsia="en-GB"/>
      <w14:ligatures w14:val="none"/>
    </w:rPr>
  </w:style>
  <w:style w:type="character" w:customStyle="1" w:styleId="Heading3Char">
    <w:name w:val="Heading 3 Char"/>
    <w:basedOn w:val="DefaultParagraphFont"/>
    <w:link w:val="Heading3"/>
    <w:uiPriority w:val="9"/>
    <w:semiHidden/>
    <w:rsid w:val="00EE3131"/>
    <w:rPr>
      <w:rFonts w:asciiTheme="majorHAnsi" w:eastAsiaTheme="majorEastAsia" w:hAnsiTheme="majorHAnsi" w:cstheme="majorBidi"/>
      <w:color w:val="1F3763" w:themeColor="accent1" w:themeShade="7F"/>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603760">
      <w:bodyDiv w:val="1"/>
      <w:marLeft w:val="0"/>
      <w:marRight w:val="0"/>
      <w:marTop w:val="0"/>
      <w:marBottom w:val="0"/>
      <w:divBdr>
        <w:top w:val="none" w:sz="0" w:space="0" w:color="auto"/>
        <w:left w:val="none" w:sz="0" w:space="0" w:color="auto"/>
        <w:bottom w:val="none" w:sz="0" w:space="0" w:color="auto"/>
        <w:right w:val="none" w:sz="0" w:space="0" w:color="auto"/>
      </w:divBdr>
    </w:div>
    <w:div w:id="373311136">
      <w:bodyDiv w:val="1"/>
      <w:marLeft w:val="0"/>
      <w:marRight w:val="0"/>
      <w:marTop w:val="0"/>
      <w:marBottom w:val="0"/>
      <w:divBdr>
        <w:top w:val="none" w:sz="0" w:space="0" w:color="auto"/>
        <w:left w:val="none" w:sz="0" w:space="0" w:color="auto"/>
        <w:bottom w:val="none" w:sz="0" w:space="0" w:color="auto"/>
        <w:right w:val="none" w:sz="0" w:space="0" w:color="auto"/>
      </w:divBdr>
    </w:div>
    <w:div w:id="410930282">
      <w:bodyDiv w:val="1"/>
      <w:marLeft w:val="0"/>
      <w:marRight w:val="0"/>
      <w:marTop w:val="0"/>
      <w:marBottom w:val="0"/>
      <w:divBdr>
        <w:top w:val="none" w:sz="0" w:space="0" w:color="auto"/>
        <w:left w:val="none" w:sz="0" w:space="0" w:color="auto"/>
        <w:bottom w:val="none" w:sz="0" w:space="0" w:color="auto"/>
        <w:right w:val="none" w:sz="0" w:space="0" w:color="auto"/>
      </w:divBdr>
    </w:div>
    <w:div w:id="481583056">
      <w:bodyDiv w:val="1"/>
      <w:marLeft w:val="0"/>
      <w:marRight w:val="0"/>
      <w:marTop w:val="0"/>
      <w:marBottom w:val="0"/>
      <w:divBdr>
        <w:top w:val="none" w:sz="0" w:space="0" w:color="auto"/>
        <w:left w:val="none" w:sz="0" w:space="0" w:color="auto"/>
        <w:bottom w:val="none" w:sz="0" w:space="0" w:color="auto"/>
        <w:right w:val="none" w:sz="0" w:space="0" w:color="auto"/>
      </w:divBdr>
    </w:div>
    <w:div w:id="999846511">
      <w:bodyDiv w:val="1"/>
      <w:marLeft w:val="0"/>
      <w:marRight w:val="0"/>
      <w:marTop w:val="0"/>
      <w:marBottom w:val="0"/>
      <w:divBdr>
        <w:top w:val="none" w:sz="0" w:space="0" w:color="auto"/>
        <w:left w:val="none" w:sz="0" w:space="0" w:color="auto"/>
        <w:bottom w:val="none" w:sz="0" w:space="0" w:color="auto"/>
        <w:right w:val="none" w:sz="0" w:space="0" w:color="auto"/>
      </w:divBdr>
    </w:div>
    <w:div w:id="1206217686">
      <w:bodyDiv w:val="1"/>
      <w:marLeft w:val="0"/>
      <w:marRight w:val="0"/>
      <w:marTop w:val="0"/>
      <w:marBottom w:val="0"/>
      <w:divBdr>
        <w:top w:val="none" w:sz="0" w:space="0" w:color="auto"/>
        <w:left w:val="none" w:sz="0" w:space="0" w:color="auto"/>
        <w:bottom w:val="none" w:sz="0" w:space="0" w:color="auto"/>
        <w:right w:val="none" w:sz="0" w:space="0" w:color="auto"/>
      </w:divBdr>
    </w:div>
    <w:div w:id="1248536160">
      <w:bodyDiv w:val="1"/>
      <w:marLeft w:val="0"/>
      <w:marRight w:val="0"/>
      <w:marTop w:val="0"/>
      <w:marBottom w:val="0"/>
      <w:divBdr>
        <w:top w:val="none" w:sz="0" w:space="0" w:color="auto"/>
        <w:left w:val="none" w:sz="0" w:space="0" w:color="auto"/>
        <w:bottom w:val="none" w:sz="0" w:space="0" w:color="auto"/>
        <w:right w:val="none" w:sz="0" w:space="0" w:color="auto"/>
      </w:divBdr>
      <w:divsChild>
        <w:div w:id="1480539705">
          <w:marLeft w:val="0"/>
          <w:marRight w:val="0"/>
          <w:marTop w:val="0"/>
          <w:marBottom w:val="0"/>
          <w:divBdr>
            <w:top w:val="none" w:sz="0" w:space="0" w:color="auto"/>
            <w:left w:val="none" w:sz="0" w:space="0" w:color="auto"/>
            <w:bottom w:val="none" w:sz="0" w:space="0" w:color="auto"/>
            <w:right w:val="none" w:sz="0" w:space="0" w:color="auto"/>
          </w:divBdr>
        </w:div>
        <w:div w:id="968433081">
          <w:marLeft w:val="0"/>
          <w:marRight w:val="0"/>
          <w:marTop w:val="0"/>
          <w:marBottom w:val="0"/>
          <w:divBdr>
            <w:top w:val="none" w:sz="0" w:space="0" w:color="auto"/>
            <w:left w:val="none" w:sz="0" w:space="0" w:color="auto"/>
            <w:bottom w:val="none" w:sz="0" w:space="0" w:color="auto"/>
            <w:right w:val="none" w:sz="0" w:space="0" w:color="auto"/>
          </w:divBdr>
        </w:div>
      </w:divsChild>
    </w:div>
    <w:div w:id="1257788524">
      <w:bodyDiv w:val="1"/>
      <w:marLeft w:val="0"/>
      <w:marRight w:val="0"/>
      <w:marTop w:val="0"/>
      <w:marBottom w:val="0"/>
      <w:divBdr>
        <w:top w:val="none" w:sz="0" w:space="0" w:color="auto"/>
        <w:left w:val="none" w:sz="0" w:space="0" w:color="auto"/>
        <w:bottom w:val="none" w:sz="0" w:space="0" w:color="auto"/>
        <w:right w:val="none" w:sz="0" w:space="0" w:color="auto"/>
      </w:divBdr>
    </w:div>
    <w:div w:id="1412434953">
      <w:bodyDiv w:val="1"/>
      <w:marLeft w:val="0"/>
      <w:marRight w:val="0"/>
      <w:marTop w:val="0"/>
      <w:marBottom w:val="0"/>
      <w:divBdr>
        <w:top w:val="none" w:sz="0" w:space="0" w:color="auto"/>
        <w:left w:val="none" w:sz="0" w:space="0" w:color="auto"/>
        <w:bottom w:val="none" w:sz="0" w:space="0" w:color="auto"/>
        <w:right w:val="none" w:sz="0" w:space="0" w:color="auto"/>
      </w:divBdr>
      <w:divsChild>
        <w:div w:id="414128158">
          <w:marLeft w:val="0"/>
          <w:marRight w:val="0"/>
          <w:marTop w:val="0"/>
          <w:marBottom w:val="0"/>
          <w:divBdr>
            <w:top w:val="none" w:sz="0" w:space="0" w:color="auto"/>
            <w:left w:val="none" w:sz="0" w:space="0" w:color="auto"/>
            <w:bottom w:val="none" w:sz="0" w:space="0" w:color="auto"/>
            <w:right w:val="none" w:sz="0" w:space="0" w:color="auto"/>
          </w:divBdr>
        </w:div>
        <w:div w:id="993098279">
          <w:marLeft w:val="0"/>
          <w:marRight w:val="0"/>
          <w:marTop w:val="0"/>
          <w:marBottom w:val="0"/>
          <w:divBdr>
            <w:top w:val="none" w:sz="0" w:space="0" w:color="auto"/>
            <w:left w:val="none" w:sz="0" w:space="0" w:color="auto"/>
            <w:bottom w:val="none" w:sz="0" w:space="0" w:color="auto"/>
            <w:right w:val="none" w:sz="0" w:space="0" w:color="auto"/>
          </w:divBdr>
        </w:div>
        <w:div w:id="1269511396">
          <w:marLeft w:val="0"/>
          <w:marRight w:val="0"/>
          <w:marTop w:val="0"/>
          <w:marBottom w:val="0"/>
          <w:divBdr>
            <w:top w:val="none" w:sz="0" w:space="0" w:color="auto"/>
            <w:left w:val="none" w:sz="0" w:space="0" w:color="auto"/>
            <w:bottom w:val="none" w:sz="0" w:space="0" w:color="auto"/>
            <w:right w:val="none" w:sz="0" w:space="0" w:color="auto"/>
          </w:divBdr>
        </w:div>
        <w:div w:id="768963457">
          <w:marLeft w:val="0"/>
          <w:marRight w:val="0"/>
          <w:marTop w:val="0"/>
          <w:marBottom w:val="0"/>
          <w:divBdr>
            <w:top w:val="none" w:sz="0" w:space="0" w:color="auto"/>
            <w:left w:val="none" w:sz="0" w:space="0" w:color="auto"/>
            <w:bottom w:val="none" w:sz="0" w:space="0" w:color="auto"/>
            <w:right w:val="none" w:sz="0" w:space="0" w:color="auto"/>
          </w:divBdr>
        </w:div>
        <w:div w:id="1485929496">
          <w:marLeft w:val="0"/>
          <w:marRight w:val="0"/>
          <w:marTop w:val="0"/>
          <w:marBottom w:val="0"/>
          <w:divBdr>
            <w:top w:val="none" w:sz="0" w:space="0" w:color="auto"/>
            <w:left w:val="none" w:sz="0" w:space="0" w:color="auto"/>
            <w:bottom w:val="none" w:sz="0" w:space="0" w:color="auto"/>
            <w:right w:val="none" w:sz="0" w:space="0" w:color="auto"/>
          </w:divBdr>
        </w:div>
        <w:div w:id="1522012964">
          <w:marLeft w:val="0"/>
          <w:marRight w:val="0"/>
          <w:marTop w:val="0"/>
          <w:marBottom w:val="0"/>
          <w:divBdr>
            <w:top w:val="none" w:sz="0" w:space="0" w:color="auto"/>
            <w:left w:val="none" w:sz="0" w:space="0" w:color="auto"/>
            <w:bottom w:val="none" w:sz="0" w:space="0" w:color="auto"/>
            <w:right w:val="none" w:sz="0" w:space="0" w:color="auto"/>
          </w:divBdr>
        </w:div>
        <w:div w:id="1595749767">
          <w:marLeft w:val="0"/>
          <w:marRight w:val="0"/>
          <w:marTop w:val="0"/>
          <w:marBottom w:val="0"/>
          <w:divBdr>
            <w:top w:val="none" w:sz="0" w:space="0" w:color="auto"/>
            <w:left w:val="none" w:sz="0" w:space="0" w:color="auto"/>
            <w:bottom w:val="none" w:sz="0" w:space="0" w:color="auto"/>
            <w:right w:val="none" w:sz="0" w:space="0" w:color="auto"/>
          </w:divBdr>
        </w:div>
        <w:div w:id="482939383">
          <w:marLeft w:val="0"/>
          <w:marRight w:val="0"/>
          <w:marTop w:val="0"/>
          <w:marBottom w:val="0"/>
          <w:divBdr>
            <w:top w:val="none" w:sz="0" w:space="0" w:color="auto"/>
            <w:left w:val="none" w:sz="0" w:space="0" w:color="auto"/>
            <w:bottom w:val="none" w:sz="0" w:space="0" w:color="auto"/>
            <w:right w:val="none" w:sz="0" w:space="0" w:color="auto"/>
          </w:divBdr>
        </w:div>
        <w:div w:id="1725904566">
          <w:marLeft w:val="0"/>
          <w:marRight w:val="0"/>
          <w:marTop w:val="0"/>
          <w:marBottom w:val="0"/>
          <w:divBdr>
            <w:top w:val="none" w:sz="0" w:space="0" w:color="auto"/>
            <w:left w:val="none" w:sz="0" w:space="0" w:color="auto"/>
            <w:bottom w:val="none" w:sz="0" w:space="0" w:color="auto"/>
            <w:right w:val="none" w:sz="0" w:space="0" w:color="auto"/>
          </w:divBdr>
        </w:div>
        <w:div w:id="1397658">
          <w:marLeft w:val="0"/>
          <w:marRight w:val="0"/>
          <w:marTop w:val="0"/>
          <w:marBottom w:val="0"/>
          <w:divBdr>
            <w:top w:val="none" w:sz="0" w:space="0" w:color="auto"/>
            <w:left w:val="none" w:sz="0" w:space="0" w:color="auto"/>
            <w:bottom w:val="none" w:sz="0" w:space="0" w:color="auto"/>
            <w:right w:val="none" w:sz="0" w:space="0" w:color="auto"/>
          </w:divBdr>
        </w:div>
        <w:div w:id="397023804">
          <w:marLeft w:val="0"/>
          <w:marRight w:val="0"/>
          <w:marTop w:val="0"/>
          <w:marBottom w:val="0"/>
          <w:divBdr>
            <w:top w:val="none" w:sz="0" w:space="0" w:color="auto"/>
            <w:left w:val="none" w:sz="0" w:space="0" w:color="auto"/>
            <w:bottom w:val="none" w:sz="0" w:space="0" w:color="auto"/>
            <w:right w:val="none" w:sz="0" w:space="0" w:color="auto"/>
          </w:divBdr>
        </w:div>
        <w:div w:id="2131629268">
          <w:marLeft w:val="0"/>
          <w:marRight w:val="0"/>
          <w:marTop w:val="0"/>
          <w:marBottom w:val="0"/>
          <w:divBdr>
            <w:top w:val="none" w:sz="0" w:space="0" w:color="auto"/>
            <w:left w:val="none" w:sz="0" w:space="0" w:color="auto"/>
            <w:bottom w:val="none" w:sz="0" w:space="0" w:color="auto"/>
            <w:right w:val="none" w:sz="0" w:space="0" w:color="auto"/>
          </w:divBdr>
        </w:div>
        <w:div w:id="439182559">
          <w:marLeft w:val="0"/>
          <w:marRight w:val="0"/>
          <w:marTop w:val="0"/>
          <w:marBottom w:val="0"/>
          <w:divBdr>
            <w:top w:val="none" w:sz="0" w:space="0" w:color="auto"/>
            <w:left w:val="none" w:sz="0" w:space="0" w:color="auto"/>
            <w:bottom w:val="none" w:sz="0" w:space="0" w:color="auto"/>
            <w:right w:val="none" w:sz="0" w:space="0" w:color="auto"/>
          </w:divBdr>
        </w:div>
        <w:div w:id="1792162920">
          <w:marLeft w:val="0"/>
          <w:marRight w:val="0"/>
          <w:marTop w:val="0"/>
          <w:marBottom w:val="0"/>
          <w:divBdr>
            <w:top w:val="none" w:sz="0" w:space="0" w:color="auto"/>
            <w:left w:val="none" w:sz="0" w:space="0" w:color="auto"/>
            <w:bottom w:val="none" w:sz="0" w:space="0" w:color="auto"/>
            <w:right w:val="none" w:sz="0" w:space="0" w:color="auto"/>
          </w:divBdr>
        </w:div>
        <w:div w:id="1891531294">
          <w:marLeft w:val="0"/>
          <w:marRight w:val="0"/>
          <w:marTop w:val="0"/>
          <w:marBottom w:val="0"/>
          <w:divBdr>
            <w:top w:val="none" w:sz="0" w:space="0" w:color="auto"/>
            <w:left w:val="none" w:sz="0" w:space="0" w:color="auto"/>
            <w:bottom w:val="none" w:sz="0" w:space="0" w:color="auto"/>
            <w:right w:val="none" w:sz="0" w:space="0" w:color="auto"/>
          </w:divBdr>
        </w:div>
        <w:div w:id="1861629109">
          <w:marLeft w:val="0"/>
          <w:marRight w:val="0"/>
          <w:marTop w:val="0"/>
          <w:marBottom w:val="0"/>
          <w:divBdr>
            <w:top w:val="none" w:sz="0" w:space="0" w:color="auto"/>
            <w:left w:val="none" w:sz="0" w:space="0" w:color="auto"/>
            <w:bottom w:val="none" w:sz="0" w:space="0" w:color="auto"/>
            <w:right w:val="none" w:sz="0" w:space="0" w:color="auto"/>
          </w:divBdr>
        </w:div>
        <w:div w:id="448356848">
          <w:marLeft w:val="0"/>
          <w:marRight w:val="0"/>
          <w:marTop w:val="0"/>
          <w:marBottom w:val="0"/>
          <w:divBdr>
            <w:top w:val="none" w:sz="0" w:space="0" w:color="auto"/>
            <w:left w:val="none" w:sz="0" w:space="0" w:color="auto"/>
            <w:bottom w:val="none" w:sz="0" w:space="0" w:color="auto"/>
            <w:right w:val="none" w:sz="0" w:space="0" w:color="auto"/>
          </w:divBdr>
        </w:div>
        <w:div w:id="1081487133">
          <w:marLeft w:val="0"/>
          <w:marRight w:val="0"/>
          <w:marTop w:val="0"/>
          <w:marBottom w:val="0"/>
          <w:divBdr>
            <w:top w:val="none" w:sz="0" w:space="0" w:color="auto"/>
            <w:left w:val="none" w:sz="0" w:space="0" w:color="auto"/>
            <w:bottom w:val="none" w:sz="0" w:space="0" w:color="auto"/>
            <w:right w:val="none" w:sz="0" w:space="0" w:color="auto"/>
          </w:divBdr>
        </w:div>
        <w:div w:id="1642230400">
          <w:marLeft w:val="0"/>
          <w:marRight w:val="0"/>
          <w:marTop w:val="0"/>
          <w:marBottom w:val="0"/>
          <w:divBdr>
            <w:top w:val="none" w:sz="0" w:space="0" w:color="auto"/>
            <w:left w:val="none" w:sz="0" w:space="0" w:color="auto"/>
            <w:bottom w:val="none" w:sz="0" w:space="0" w:color="auto"/>
            <w:right w:val="none" w:sz="0" w:space="0" w:color="auto"/>
          </w:divBdr>
        </w:div>
        <w:div w:id="1226524749">
          <w:marLeft w:val="0"/>
          <w:marRight w:val="0"/>
          <w:marTop w:val="0"/>
          <w:marBottom w:val="0"/>
          <w:divBdr>
            <w:top w:val="none" w:sz="0" w:space="0" w:color="auto"/>
            <w:left w:val="none" w:sz="0" w:space="0" w:color="auto"/>
            <w:bottom w:val="none" w:sz="0" w:space="0" w:color="auto"/>
            <w:right w:val="none" w:sz="0" w:space="0" w:color="auto"/>
          </w:divBdr>
        </w:div>
        <w:div w:id="397825423">
          <w:marLeft w:val="0"/>
          <w:marRight w:val="0"/>
          <w:marTop w:val="0"/>
          <w:marBottom w:val="0"/>
          <w:divBdr>
            <w:top w:val="none" w:sz="0" w:space="0" w:color="auto"/>
            <w:left w:val="none" w:sz="0" w:space="0" w:color="auto"/>
            <w:bottom w:val="none" w:sz="0" w:space="0" w:color="auto"/>
            <w:right w:val="none" w:sz="0" w:space="0" w:color="auto"/>
          </w:divBdr>
        </w:div>
        <w:div w:id="2117797006">
          <w:marLeft w:val="0"/>
          <w:marRight w:val="0"/>
          <w:marTop w:val="0"/>
          <w:marBottom w:val="0"/>
          <w:divBdr>
            <w:top w:val="none" w:sz="0" w:space="0" w:color="auto"/>
            <w:left w:val="none" w:sz="0" w:space="0" w:color="auto"/>
            <w:bottom w:val="none" w:sz="0" w:space="0" w:color="auto"/>
            <w:right w:val="none" w:sz="0" w:space="0" w:color="auto"/>
          </w:divBdr>
        </w:div>
        <w:div w:id="1311515312">
          <w:marLeft w:val="0"/>
          <w:marRight w:val="0"/>
          <w:marTop w:val="0"/>
          <w:marBottom w:val="0"/>
          <w:divBdr>
            <w:top w:val="none" w:sz="0" w:space="0" w:color="auto"/>
            <w:left w:val="none" w:sz="0" w:space="0" w:color="auto"/>
            <w:bottom w:val="none" w:sz="0" w:space="0" w:color="auto"/>
            <w:right w:val="none" w:sz="0" w:space="0" w:color="auto"/>
          </w:divBdr>
        </w:div>
        <w:div w:id="1211651447">
          <w:marLeft w:val="0"/>
          <w:marRight w:val="0"/>
          <w:marTop w:val="0"/>
          <w:marBottom w:val="0"/>
          <w:divBdr>
            <w:top w:val="none" w:sz="0" w:space="0" w:color="auto"/>
            <w:left w:val="none" w:sz="0" w:space="0" w:color="auto"/>
            <w:bottom w:val="none" w:sz="0" w:space="0" w:color="auto"/>
            <w:right w:val="none" w:sz="0" w:space="0" w:color="auto"/>
          </w:divBdr>
        </w:div>
        <w:div w:id="1226186822">
          <w:marLeft w:val="0"/>
          <w:marRight w:val="0"/>
          <w:marTop w:val="0"/>
          <w:marBottom w:val="0"/>
          <w:divBdr>
            <w:top w:val="none" w:sz="0" w:space="0" w:color="auto"/>
            <w:left w:val="none" w:sz="0" w:space="0" w:color="auto"/>
            <w:bottom w:val="none" w:sz="0" w:space="0" w:color="auto"/>
            <w:right w:val="none" w:sz="0" w:space="0" w:color="auto"/>
          </w:divBdr>
        </w:div>
        <w:div w:id="971204689">
          <w:marLeft w:val="0"/>
          <w:marRight w:val="0"/>
          <w:marTop w:val="0"/>
          <w:marBottom w:val="0"/>
          <w:divBdr>
            <w:top w:val="none" w:sz="0" w:space="0" w:color="auto"/>
            <w:left w:val="none" w:sz="0" w:space="0" w:color="auto"/>
            <w:bottom w:val="none" w:sz="0" w:space="0" w:color="auto"/>
            <w:right w:val="none" w:sz="0" w:space="0" w:color="auto"/>
          </w:divBdr>
        </w:div>
        <w:div w:id="1881286175">
          <w:marLeft w:val="0"/>
          <w:marRight w:val="0"/>
          <w:marTop w:val="0"/>
          <w:marBottom w:val="0"/>
          <w:divBdr>
            <w:top w:val="none" w:sz="0" w:space="0" w:color="auto"/>
            <w:left w:val="none" w:sz="0" w:space="0" w:color="auto"/>
            <w:bottom w:val="none" w:sz="0" w:space="0" w:color="auto"/>
            <w:right w:val="none" w:sz="0" w:space="0" w:color="auto"/>
          </w:divBdr>
        </w:div>
        <w:div w:id="337462552">
          <w:marLeft w:val="0"/>
          <w:marRight w:val="0"/>
          <w:marTop w:val="0"/>
          <w:marBottom w:val="0"/>
          <w:divBdr>
            <w:top w:val="none" w:sz="0" w:space="0" w:color="auto"/>
            <w:left w:val="none" w:sz="0" w:space="0" w:color="auto"/>
            <w:bottom w:val="none" w:sz="0" w:space="0" w:color="auto"/>
            <w:right w:val="none" w:sz="0" w:space="0" w:color="auto"/>
          </w:divBdr>
        </w:div>
      </w:divsChild>
    </w:div>
    <w:div w:id="1851680031">
      <w:bodyDiv w:val="1"/>
      <w:marLeft w:val="0"/>
      <w:marRight w:val="0"/>
      <w:marTop w:val="0"/>
      <w:marBottom w:val="0"/>
      <w:divBdr>
        <w:top w:val="none" w:sz="0" w:space="0" w:color="auto"/>
        <w:left w:val="none" w:sz="0" w:space="0" w:color="auto"/>
        <w:bottom w:val="none" w:sz="0" w:space="0" w:color="auto"/>
        <w:right w:val="none" w:sz="0" w:space="0" w:color="auto"/>
      </w:divBdr>
      <w:divsChild>
        <w:div w:id="1035538397">
          <w:marLeft w:val="0"/>
          <w:marRight w:val="0"/>
          <w:marTop w:val="0"/>
          <w:marBottom w:val="0"/>
          <w:divBdr>
            <w:top w:val="none" w:sz="0" w:space="0" w:color="auto"/>
            <w:left w:val="none" w:sz="0" w:space="0" w:color="auto"/>
            <w:bottom w:val="none" w:sz="0" w:space="0" w:color="auto"/>
            <w:right w:val="none" w:sz="0" w:space="0" w:color="auto"/>
          </w:divBdr>
          <w:divsChild>
            <w:div w:id="1440181791">
              <w:marLeft w:val="0"/>
              <w:marRight w:val="0"/>
              <w:marTop w:val="0"/>
              <w:marBottom w:val="0"/>
              <w:divBdr>
                <w:top w:val="none" w:sz="0" w:space="0" w:color="auto"/>
                <w:left w:val="none" w:sz="0" w:space="0" w:color="auto"/>
                <w:bottom w:val="none" w:sz="0" w:space="0" w:color="auto"/>
                <w:right w:val="none" w:sz="0" w:space="0" w:color="auto"/>
              </w:divBdr>
            </w:div>
          </w:divsChild>
        </w:div>
        <w:div w:id="687831932">
          <w:marLeft w:val="0"/>
          <w:marRight w:val="0"/>
          <w:marTop w:val="0"/>
          <w:marBottom w:val="0"/>
          <w:divBdr>
            <w:top w:val="none" w:sz="0" w:space="0" w:color="auto"/>
            <w:left w:val="none" w:sz="0" w:space="0" w:color="auto"/>
            <w:bottom w:val="none" w:sz="0" w:space="0" w:color="auto"/>
            <w:right w:val="none" w:sz="0" w:space="0" w:color="auto"/>
          </w:divBdr>
          <w:divsChild>
            <w:div w:id="808279424">
              <w:marLeft w:val="0"/>
              <w:marRight w:val="0"/>
              <w:marTop w:val="0"/>
              <w:marBottom w:val="0"/>
              <w:divBdr>
                <w:top w:val="none" w:sz="0" w:space="0" w:color="auto"/>
                <w:left w:val="none" w:sz="0" w:space="0" w:color="auto"/>
                <w:bottom w:val="none" w:sz="0" w:space="0" w:color="auto"/>
                <w:right w:val="none" w:sz="0" w:space="0" w:color="auto"/>
              </w:divBdr>
              <w:divsChild>
                <w:div w:id="1737320403">
                  <w:marLeft w:val="0"/>
                  <w:marRight w:val="0"/>
                  <w:marTop w:val="0"/>
                  <w:marBottom w:val="0"/>
                  <w:divBdr>
                    <w:top w:val="none" w:sz="0" w:space="0" w:color="auto"/>
                    <w:left w:val="none" w:sz="0" w:space="0" w:color="auto"/>
                    <w:bottom w:val="none" w:sz="0" w:space="0" w:color="auto"/>
                    <w:right w:val="none" w:sz="0" w:space="0" w:color="auto"/>
                  </w:divBdr>
                  <w:divsChild>
                    <w:div w:id="3819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91450">
      <w:bodyDiv w:val="1"/>
      <w:marLeft w:val="0"/>
      <w:marRight w:val="0"/>
      <w:marTop w:val="0"/>
      <w:marBottom w:val="0"/>
      <w:divBdr>
        <w:top w:val="none" w:sz="0" w:space="0" w:color="auto"/>
        <w:left w:val="none" w:sz="0" w:space="0" w:color="auto"/>
        <w:bottom w:val="none" w:sz="0" w:space="0" w:color="auto"/>
        <w:right w:val="none" w:sz="0" w:space="0" w:color="auto"/>
      </w:divBdr>
    </w:div>
    <w:div w:id="2026707730">
      <w:bodyDiv w:val="1"/>
      <w:marLeft w:val="0"/>
      <w:marRight w:val="0"/>
      <w:marTop w:val="0"/>
      <w:marBottom w:val="0"/>
      <w:divBdr>
        <w:top w:val="none" w:sz="0" w:space="0" w:color="auto"/>
        <w:left w:val="none" w:sz="0" w:space="0" w:color="auto"/>
        <w:bottom w:val="none" w:sz="0" w:space="0" w:color="auto"/>
        <w:right w:val="none" w:sz="0" w:space="0" w:color="auto"/>
      </w:divBdr>
    </w:div>
    <w:div w:id="206231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40943366682363"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tasha.Jolob@socialvalueu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re.Bentley@socialvalueuk.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9FEA1-17B2-FE46-AF09-D8F2934E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Jolob</dc:creator>
  <cp:keywords/>
  <dc:description/>
  <cp:lastModifiedBy>Craig Foden</cp:lastModifiedBy>
  <cp:revision>31</cp:revision>
  <dcterms:created xsi:type="dcterms:W3CDTF">2024-05-28T16:41:00Z</dcterms:created>
  <dcterms:modified xsi:type="dcterms:W3CDTF">2024-05-31T10:05:00Z</dcterms:modified>
</cp:coreProperties>
</file>